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B7" w:rsidRPr="001F2D36" w:rsidRDefault="00E572B7" w:rsidP="00E572B7">
      <w:pPr>
        <w:pStyle w:val="NoSpacing"/>
        <w:ind w:right="-46" w:firstLine="720"/>
        <w:rPr>
          <w:rFonts w:ascii="Times New Roman" w:hAnsi="Times New Roman" w:cs="Times New Roman"/>
          <w:b/>
          <w:sz w:val="28"/>
          <w:szCs w:val="28"/>
        </w:rPr>
      </w:pPr>
      <w:r w:rsidRPr="001F2D36">
        <w:rPr>
          <w:rFonts w:ascii="Times New Roman" w:hAnsi="Times New Roman" w:cs="Times New Roman"/>
          <w:b/>
          <w:sz w:val="28"/>
          <w:szCs w:val="28"/>
        </w:rPr>
        <w:t>COURT OF THE LOK PAL (OMBUDSMAN),</w:t>
      </w:r>
    </w:p>
    <w:p w:rsidR="00E572B7" w:rsidRPr="001F2D36" w:rsidRDefault="00E572B7" w:rsidP="00E572B7">
      <w:pPr>
        <w:pStyle w:val="NoSpacing"/>
        <w:ind w:left="720" w:right="-46" w:firstLine="720"/>
        <w:rPr>
          <w:rFonts w:ascii="Times New Roman" w:hAnsi="Times New Roman" w:cs="Times New Roman"/>
          <w:b/>
          <w:sz w:val="28"/>
          <w:szCs w:val="28"/>
        </w:rPr>
      </w:pPr>
      <w:r w:rsidRPr="001F2D36">
        <w:rPr>
          <w:rFonts w:ascii="Times New Roman" w:hAnsi="Times New Roman" w:cs="Times New Roman"/>
          <w:b/>
          <w:sz w:val="28"/>
          <w:szCs w:val="28"/>
        </w:rPr>
        <w:t xml:space="preserve">         ELECTRICITY, PUNJAB,</w:t>
      </w:r>
    </w:p>
    <w:p w:rsidR="00E572B7" w:rsidRPr="001F2D36" w:rsidRDefault="00E572B7" w:rsidP="00E572B7">
      <w:pPr>
        <w:pStyle w:val="NoSpacing"/>
        <w:ind w:right="-46" w:firstLine="720"/>
        <w:jc w:val="both"/>
        <w:rPr>
          <w:rFonts w:ascii="Times New Roman" w:hAnsi="Times New Roman" w:cs="Times New Roman"/>
          <w:b/>
          <w:sz w:val="28"/>
          <w:szCs w:val="28"/>
        </w:rPr>
      </w:pPr>
      <w:r w:rsidRPr="001F2D36">
        <w:rPr>
          <w:rFonts w:ascii="Times New Roman" w:hAnsi="Times New Roman" w:cs="Times New Roman"/>
          <w:b/>
          <w:sz w:val="28"/>
          <w:szCs w:val="28"/>
        </w:rPr>
        <w:t>PLOT NO. A-2, INDUSTRIAL AREA, PHASE-1,</w:t>
      </w:r>
    </w:p>
    <w:p w:rsidR="00E572B7" w:rsidRPr="001F2D36" w:rsidRDefault="00E572B7" w:rsidP="00E572B7">
      <w:pPr>
        <w:pStyle w:val="NoSpacing"/>
        <w:ind w:left="1264" w:right="-46" w:firstLine="720"/>
        <w:jc w:val="both"/>
        <w:rPr>
          <w:rFonts w:ascii="Times New Roman" w:hAnsi="Times New Roman" w:cs="Times New Roman"/>
          <w:b/>
          <w:sz w:val="28"/>
          <w:szCs w:val="28"/>
        </w:rPr>
      </w:pPr>
      <w:r w:rsidRPr="001F2D36">
        <w:rPr>
          <w:rFonts w:ascii="Times New Roman" w:hAnsi="Times New Roman" w:cs="Times New Roman"/>
          <w:b/>
          <w:sz w:val="28"/>
          <w:szCs w:val="28"/>
        </w:rPr>
        <w:t>S.A.S. NAGAR (MOHALI).</w:t>
      </w:r>
    </w:p>
    <w:p w:rsidR="00E572B7" w:rsidRPr="001F2D36" w:rsidRDefault="00E572B7" w:rsidP="00E572B7">
      <w:pPr>
        <w:pStyle w:val="NoSpacing"/>
        <w:ind w:left="1984" w:right="1440"/>
        <w:jc w:val="both"/>
        <w:rPr>
          <w:rFonts w:ascii="Times New Roman" w:hAnsi="Times New Roman" w:cs="Times New Roman"/>
          <w:b/>
          <w:sz w:val="28"/>
          <w:szCs w:val="28"/>
        </w:rPr>
      </w:pPr>
      <w:r w:rsidRPr="001F2D36">
        <w:rPr>
          <w:rFonts w:ascii="Times New Roman" w:hAnsi="Times New Roman" w:cs="Times New Roman"/>
          <w:sz w:val="28"/>
          <w:szCs w:val="28"/>
        </w:rPr>
        <w:tab/>
      </w:r>
      <w:r w:rsidRPr="001F2D36">
        <w:rPr>
          <w:rFonts w:ascii="Times New Roman" w:hAnsi="Times New Roman" w:cs="Times New Roman"/>
          <w:sz w:val="28"/>
          <w:szCs w:val="28"/>
        </w:rPr>
        <w:tab/>
      </w:r>
    </w:p>
    <w:p w:rsidR="00E572B7" w:rsidRPr="001F2D36" w:rsidRDefault="0014411B" w:rsidP="00E572B7">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APPEAL NO. 34</w:t>
      </w:r>
      <w:r w:rsidR="00E572B7" w:rsidRPr="001F2D36">
        <w:rPr>
          <w:rFonts w:ascii="Times New Roman" w:hAnsi="Times New Roman" w:cs="Times New Roman"/>
          <w:b/>
          <w:sz w:val="28"/>
          <w:szCs w:val="28"/>
        </w:rPr>
        <w:t>/2020</w:t>
      </w:r>
    </w:p>
    <w:p w:rsidR="00E572B7" w:rsidRPr="001F2D36" w:rsidRDefault="00E572B7" w:rsidP="00E572B7">
      <w:pPr>
        <w:pStyle w:val="NoSpacing"/>
        <w:ind w:left="1984" w:right="1440"/>
        <w:jc w:val="both"/>
        <w:rPr>
          <w:rFonts w:ascii="Times New Roman" w:hAnsi="Times New Roman" w:cs="Times New Roman"/>
          <w:b/>
          <w:sz w:val="28"/>
          <w:szCs w:val="28"/>
        </w:rPr>
      </w:pPr>
    </w:p>
    <w:p w:rsidR="00E572B7" w:rsidRPr="001F2D36" w:rsidRDefault="00A76B15" w:rsidP="00E572B7">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15.07</w:t>
      </w:r>
      <w:r w:rsidR="00E572B7" w:rsidRPr="001F2D36">
        <w:rPr>
          <w:rFonts w:ascii="Times New Roman" w:hAnsi="Times New Roman" w:cs="Times New Roman"/>
          <w:b/>
          <w:sz w:val="28"/>
          <w:szCs w:val="28"/>
        </w:rPr>
        <w:t>.2020</w:t>
      </w:r>
    </w:p>
    <w:p w:rsidR="00E572B7" w:rsidRPr="001F2D36" w:rsidRDefault="006366B6" w:rsidP="006366B6">
      <w:pPr>
        <w:pStyle w:val="NoSpacing"/>
        <w:tabs>
          <w:tab w:val="left" w:pos="7631"/>
        </w:tabs>
        <w:ind w:right="-591"/>
        <w:jc w:val="both"/>
        <w:rPr>
          <w:rFonts w:ascii="Times New Roman" w:hAnsi="Times New Roman" w:cs="Times New Roman"/>
          <w:b/>
          <w:sz w:val="28"/>
          <w:szCs w:val="28"/>
        </w:rPr>
      </w:pPr>
      <w:r>
        <w:rPr>
          <w:rFonts w:ascii="Times New Roman" w:hAnsi="Times New Roman" w:cs="Times New Roman"/>
          <w:b/>
          <w:sz w:val="28"/>
          <w:szCs w:val="28"/>
        </w:rPr>
        <w:t xml:space="preserve">Date of Hearing              : </w:t>
      </w:r>
      <w:r w:rsidR="00EE302F">
        <w:rPr>
          <w:rFonts w:ascii="Times New Roman" w:hAnsi="Times New Roman" w:cs="Times New Roman"/>
          <w:b/>
          <w:sz w:val="28"/>
          <w:szCs w:val="28"/>
        </w:rPr>
        <w:t>19.08</w:t>
      </w:r>
      <w:r w:rsidR="00E572B7" w:rsidRPr="001F2D36">
        <w:rPr>
          <w:rFonts w:ascii="Times New Roman" w:hAnsi="Times New Roman" w:cs="Times New Roman"/>
          <w:b/>
          <w:sz w:val="28"/>
          <w:szCs w:val="28"/>
        </w:rPr>
        <w:t>.2020</w:t>
      </w:r>
      <w:r>
        <w:rPr>
          <w:rFonts w:ascii="Times New Roman" w:hAnsi="Times New Roman" w:cs="Times New Roman"/>
          <w:b/>
          <w:sz w:val="28"/>
          <w:szCs w:val="28"/>
        </w:rPr>
        <w:t>, 26.08.2020 and 09.09.2020</w:t>
      </w:r>
    </w:p>
    <w:p w:rsidR="00E572B7" w:rsidRPr="001F2D36" w:rsidRDefault="00E572B7" w:rsidP="00E572B7">
      <w:pPr>
        <w:pStyle w:val="NoSpacing"/>
        <w:ind w:right="-46"/>
        <w:jc w:val="both"/>
        <w:rPr>
          <w:rFonts w:ascii="Times New Roman" w:hAnsi="Times New Roman" w:cs="Times New Roman"/>
          <w:b/>
          <w:sz w:val="28"/>
          <w:szCs w:val="28"/>
        </w:rPr>
      </w:pPr>
      <w:r w:rsidRPr="001F2D36">
        <w:rPr>
          <w:rFonts w:ascii="Times New Roman" w:hAnsi="Times New Roman" w:cs="Times New Roman"/>
          <w:b/>
          <w:sz w:val="28"/>
          <w:szCs w:val="28"/>
        </w:rPr>
        <w:t>Date of Order</w:t>
      </w:r>
      <w:r w:rsidRPr="001F2D36">
        <w:rPr>
          <w:rFonts w:ascii="Times New Roman" w:hAnsi="Times New Roman" w:cs="Times New Roman"/>
          <w:b/>
          <w:sz w:val="28"/>
          <w:szCs w:val="28"/>
        </w:rPr>
        <w:tab/>
      </w:r>
      <w:r w:rsidRPr="001F2D36">
        <w:rPr>
          <w:rFonts w:ascii="Times New Roman" w:hAnsi="Times New Roman" w:cs="Times New Roman"/>
          <w:b/>
          <w:sz w:val="28"/>
          <w:szCs w:val="28"/>
        </w:rPr>
        <w:tab/>
        <w:t xml:space="preserve">: </w:t>
      </w:r>
      <w:r w:rsidR="005F7ECE">
        <w:rPr>
          <w:rFonts w:ascii="Times New Roman" w:hAnsi="Times New Roman" w:cs="Times New Roman"/>
          <w:b/>
          <w:sz w:val="28"/>
          <w:szCs w:val="28"/>
        </w:rPr>
        <w:t>14.09</w:t>
      </w:r>
      <w:r w:rsidRPr="001F2D36">
        <w:rPr>
          <w:rFonts w:ascii="Times New Roman" w:hAnsi="Times New Roman" w:cs="Times New Roman"/>
          <w:b/>
          <w:sz w:val="28"/>
          <w:szCs w:val="28"/>
        </w:rPr>
        <w:t>.2020</w:t>
      </w:r>
    </w:p>
    <w:p w:rsidR="00E572B7" w:rsidRPr="001F2D36" w:rsidRDefault="00E572B7" w:rsidP="00E572B7">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Before:</w:t>
      </w:r>
    </w:p>
    <w:p w:rsidR="00E572B7" w:rsidRPr="001F2D36" w:rsidRDefault="0097690C" w:rsidP="00E572B7">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E572B7" w:rsidRPr="001F2D36">
        <w:rPr>
          <w:rFonts w:ascii="Times New Roman" w:hAnsi="Times New Roman" w:cs="Times New Roman"/>
          <w:b/>
          <w:sz w:val="28"/>
          <w:szCs w:val="28"/>
        </w:rPr>
        <w:t>Er. Gurinder</w:t>
      </w:r>
      <w:r>
        <w:rPr>
          <w:rFonts w:ascii="Times New Roman" w:hAnsi="Times New Roman" w:cs="Times New Roman"/>
          <w:b/>
          <w:sz w:val="28"/>
          <w:szCs w:val="28"/>
        </w:rPr>
        <w:t xml:space="preserve"> </w:t>
      </w:r>
      <w:r w:rsidR="00E572B7" w:rsidRPr="001F2D36">
        <w:rPr>
          <w:rFonts w:ascii="Times New Roman" w:hAnsi="Times New Roman" w:cs="Times New Roman"/>
          <w:b/>
          <w:sz w:val="28"/>
          <w:szCs w:val="28"/>
        </w:rPr>
        <w:t>Jit Singh,</w:t>
      </w:r>
    </w:p>
    <w:p w:rsidR="00E572B7" w:rsidRPr="001F2D36" w:rsidRDefault="0097690C" w:rsidP="00E572B7">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E572B7" w:rsidRPr="001F2D36">
        <w:rPr>
          <w:rFonts w:ascii="Times New Roman" w:hAnsi="Times New Roman" w:cs="Times New Roman"/>
          <w:b/>
          <w:sz w:val="28"/>
          <w:szCs w:val="28"/>
        </w:rPr>
        <w:t>Lokpal (Ombudsman), Electricity, Punjab</w:t>
      </w:r>
      <w:r w:rsidR="00E572B7" w:rsidRPr="001F2D36">
        <w:rPr>
          <w:rFonts w:ascii="Times New Roman" w:hAnsi="Times New Roman" w:cs="Times New Roman"/>
          <w:sz w:val="28"/>
          <w:szCs w:val="28"/>
        </w:rPr>
        <w:t>.</w:t>
      </w:r>
    </w:p>
    <w:p w:rsidR="00E572B7" w:rsidRPr="001F2D36" w:rsidRDefault="00E572B7" w:rsidP="00E572B7">
      <w:pPr>
        <w:pStyle w:val="NoSpacing"/>
        <w:jc w:val="both"/>
        <w:rPr>
          <w:rFonts w:ascii="Times New Roman" w:hAnsi="Times New Roman" w:cs="Times New Roman"/>
          <w:sz w:val="28"/>
          <w:szCs w:val="28"/>
        </w:rPr>
      </w:pPr>
    </w:p>
    <w:p w:rsidR="00E572B7" w:rsidRPr="001F2D36" w:rsidRDefault="00E572B7" w:rsidP="00E572B7">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In the Matter of:</w:t>
      </w:r>
    </w:p>
    <w:p w:rsidR="00E572B7" w:rsidRPr="001F2D36" w:rsidRDefault="00BE1DA5" w:rsidP="00677623">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Sunil Kumar</w:t>
      </w:r>
      <w:r w:rsidR="00E572B7" w:rsidRPr="001F2D36">
        <w:rPr>
          <w:rFonts w:ascii="Times New Roman" w:hAnsi="Times New Roman" w:cs="Times New Roman"/>
          <w:sz w:val="28"/>
          <w:szCs w:val="28"/>
        </w:rPr>
        <w:t>,</w:t>
      </w:r>
    </w:p>
    <w:p w:rsidR="00EE302F" w:rsidRDefault="00BE1DA5" w:rsidP="00E572B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Chacha Sweet</w:t>
      </w:r>
      <w:r w:rsidR="007D6991">
        <w:rPr>
          <w:rFonts w:ascii="Times New Roman" w:hAnsi="Times New Roman" w:cs="Times New Roman"/>
          <w:sz w:val="28"/>
          <w:szCs w:val="28"/>
        </w:rPr>
        <w:t xml:space="preserve"> </w:t>
      </w:r>
      <w:r>
        <w:rPr>
          <w:rFonts w:ascii="Times New Roman" w:hAnsi="Times New Roman" w:cs="Times New Roman"/>
          <w:sz w:val="28"/>
          <w:szCs w:val="28"/>
        </w:rPr>
        <w:t>House</w:t>
      </w:r>
      <w:r w:rsidR="00EE302F">
        <w:rPr>
          <w:rFonts w:ascii="Times New Roman" w:hAnsi="Times New Roman" w:cs="Times New Roman"/>
          <w:sz w:val="28"/>
          <w:szCs w:val="28"/>
        </w:rPr>
        <w:t>,</w:t>
      </w:r>
    </w:p>
    <w:p w:rsidR="00E572B7" w:rsidRPr="001F2D36" w:rsidRDefault="00BE1DA5" w:rsidP="00E572B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Near Bus Stand</w:t>
      </w:r>
      <w:r w:rsidR="00E572B7" w:rsidRPr="001F2D36">
        <w:rPr>
          <w:rFonts w:ascii="Times New Roman" w:hAnsi="Times New Roman" w:cs="Times New Roman"/>
          <w:sz w:val="28"/>
          <w:szCs w:val="28"/>
        </w:rPr>
        <w:t>,</w:t>
      </w:r>
    </w:p>
    <w:p w:rsidR="00E572B7" w:rsidRPr="001F2D36" w:rsidRDefault="00BE1DA5" w:rsidP="00E572B7">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Abohar</w:t>
      </w:r>
      <w:r w:rsidR="00E572B7" w:rsidRPr="001F2D36">
        <w:rPr>
          <w:rFonts w:ascii="Times New Roman" w:hAnsi="Times New Roman" w:cs="Times New Roman"/>
          <w:sz w:val="28"/>
          <w:szCs w:val="28"/>
        </w:rPr>
        <w:t>.</w:t>
      </w:r>
    </w:p>
    <w:p w:rsidR="00E572B7" w:rsidRPr="001F2D36" w:rsidRDefault="00A821BA" w:rsidP="00E572B7">
      <w:pPr>
        <w:pStyle w:val="NoSpacing"/>
        <w:ind w:right="-46" w:firstLine="1984"/>
        <w:jc w:val="both"/>
        <w:rPr>
          <w:rFonts w:ascii="Times New Roman" w:hAnsi="Times New Roman" w:cs="Times New Roman"/>
          <w:b/>
          <w:bCs/>
          <w:sz w:val="28"/>
          <w:szCs w:val="28"/>
        </w:rPr>
      </w:pPr>
      <w:r>
        <w:rPr>
          <w:rFonts w:ascii="Times New Roman" w:hAnsi="Times New Roman" w:cs="Times New Roman"/>
          <w:b/>
          <w:bCs/>
          <w:sz w:val="28"/>
          <w:szCs w:val="28"/>
        </w:rPr>
        <w:t xml:space="preserve">Contract Account No. </w:t>
      </w:r>
      <w:r w:rsidR="00427257">
        <w:rPr>
          <w:rFonts w:ascii="Times New Roman" w:hAnsi="Times New Roman" w:cs="Times New Roman"/>
          <w:b/>
          <w:bCs/>
          <w:sz w:val="28"/>
          <w:szCs w:val="28"/>
        </w:rPr>
        <w:t>3002945214</w:t>
      </w:r>
    </w:p>
    <w:p w:rsidR="00E572B7" w:rsidRPr="001F2D36" w:rsidRDefault="00E572B7" w:rsidP="00E572B7">
      <w:pPr>
        <w:pStyle w:val="NoSpacing"/>
        <w:ind w:left="6237" w:right="-46"/>
        <w:jc w:val="both"/>
        <w:rPr>
          <w:rFonts w:ascii="Times New Roman" w:hAnsi="Times New Roman" w:cs="Times New Roman"/>
          <w:sz w:val="28"/>
          <w:szCs w:val="28"/>
        </w:rPr>
      </w:pPr>
      <w:r w:rsidRPr="001F2D36">
        <w:rPr>
          <w:rFonts w:ascii="Times New Roman" w:hAnsi="Times New Roman" w:cs="Times New Roman"/>
          <w:sz w:val="28"/>
          <w:szCs w:val="28"/>
        </w:rPr>
        <w:t xml:space="preserve"> ...Appellant        </w:t>
      </w:r>
    </w:p>
    <w:p w:rsidR="00E572B7" w:rsidRPr="001F2D36" w:rsidRDefault="00E572B7" w:rsidP="00E572B7">
      <w:pPr>
        <w:ind w:left="2880" w:right="1440"/>
        <w:jc w:val="both"/>
        <w:rPr>
          <w:rFonts w:ascii="Times New Roman" w:hAnsi="Times New Roman" w:cs="Times New Roman"/>
          <w:sz w:val="28"/>
          <w:szCs w:val="28"/>
        </w:rPr>
      </w:pPr>
      <w:r w:rsidRPr="001F2D36">
        <w:rPr>
          <w:rFonts w:ascii="Times New Roman" w:hAnsi="Times New Roman" w:cs="Times New Roman"/>
          <w:sz w:val="28"/>
          <w:szCs w:val="28"/>
        </w:rPr>
        <w:t>versus</w:t>
      </w:r>
    </w:p>
    <w:p w:rsidR="00E572B7" w:rsidRPr="001F2D36" w:rsidRDefault="00316884" w:rsidP="00E572B7">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w:t>
      </w:r>
      <w:r w:rsidR="00E572B7" w:rsidRPr="001F2D36">
        <w:rPr>
          <w:rFonts w:ascii="Times New Roman" w:hAnsi="Times New Roman" w:cs="Times New Roman"/>
          <w:sz w:val="28"/>
          <w:szCs w:val="28"/>
        </w:rPr>
        <w:t xml:space="preserve"> Engineer,</w:t>
      </w:r>
    </w:p>
    <w:p w:rsidR="006F19F0" w:rsidRDefault="00C95278" w:rsidP="00AA3C3B">
      <w:pPr>
        <w:pStyle w:val="NoSpacing"/>
        <w:ind w:left="1985" w:right="-24"/>
        <w:jc w:val="both"/>
        <w:rPr>
          <w:rFonts w:ascii="Times New Roman" w:hAnsi="Times New Roman" w:cs="Times New Roman"/>
          <w:sz w:val="28"/>
          <w:szCs w:val="28"/>
        </w:rPr>
      </w:pPr>
      <w:r>
        <w:rPr>
          <w:rFonts w:ascii="Times New Roman" w:hAnsi="Times New Roman" w:cs="Times New Roman"/>
          <w:sz w:val="28"/>
          <w:szCs w:val="28"/>
        </w:rPr>
        <w:t>DS</w:t>
      </w:r>
      <w:r w:rsidR="00E572B7" w:rsidRPr="001F2D36">
        <w:rPr>
          <w:rFonts w:ascii="Times New Roman" w:hAnsi="Times New Roman" w:cs="Times New Roman"/>
          <w:sz w:val="28"/>
          <w:szCs w:val="28"/>
        </w:rPr>
        <w:t xml:space="preserve"> Division,</w:t>
      </w:r>
      <w:r w:rsidR="006F19F0">
        <w:rPr>
          <w:rFonts w:ascii="Times New Roman" w:hAnsi="Times New Roman" w:cs="Times New Roman"/>
          <w:sz w:val="28"/>
          <w:szCs w:val="28"/>
        </w:rPr>
        <w:t xml:space="preserve"> PSPCL, </w:t>
      </w:r>
      <w:r>
        <w:rPr>
          <w:rFonts w:ascii="Times New Roman" w:hAnsi="Times New Roman" w:cs="Times New Roman"/>
          <w:sz w:val="28"/>
          <w:szCs w:val="28"/>
        </w:rPr>
        <w:t>Abohar</w:t>
      </w:r>
    </w:p>
    <w:p w:rsidR="00E572B7" w:rsidRPr="001F2D36" w:rsidRDefault="006F19F0" w:rsidP="00AA3C3B">
      <w:pPr>
        <w:pStyle w:val="NoSpacing"/>
        <w:ind w:left="1985" w:right="-24"/>
        <w:jc w:val="both"/>
        <w:rPr>
          <w:rFonts w:ascii="Times New Roman" w:hAnsi="Times New Roman" w:cs="Times New Roman"/>
          <w:sz w:val="28"/>
          <w:szCs w:val="28"/>
        </w:rPr>
      </w:pPr>
      <w:r>
        <w:rPr>
          <w:rFonts w:ascii="Times New Roman" w:hAnsi="Times New Roman" w:cs="Times New Roman"/>
          <w:sz w:val="28"/>
          <w:szCs w:val="28"/>
        </w:rPr>
        <w:t xml:space="preserve">                                                         </w:t>
      </w:r>
      <w:r w:rsidR="00C95278">
        <w:rPr>
          <w:rFonts w:ascii="Times New Roman" w:hAnsi="Times New Roman" w:cs="Times New Roman"/>
          <w:sz w:val="28"/>
          <w:szCs w:val="28"/>
        </w:rPr>
        <w:t>.</w:t>
      </w:r>
      <w:r w:rsidR="00482B19" w:rsidRPr="001F2D36">
        <w:rPr>
          <w:rFonts w:ascii="Times New Roman" w:hAnsi="Times New Roman" w:cs="Times New Roman"/>
          <w:sz w:val="28"/>
          <w:szCs w:val="28"/>
        </w:rPr>
        <w:t>...Respondent</w:t>
      </w:r>
      <w:r w:rsidR="00677623">
        <w:rPr>
          <w:rFonts w:ascii="Times New Roman" w:hAnsi="Times New Roman" w:cs="Times New Roman"/>
          <w:sz w:val="28"/>
          <w:szCs w:val="28"/>
        </w:rPr>
        <w:tab/>
      </w:r>
      <w:r w:rsidR="00677623">
        <w:rPr>
          <w:rFonts w:ascii="Times New Roman" w:hAnsi="Times New Roman" w:cs="Times New Roman"/>
          <w:sz w:val="28"/>
          <w:szCs w:val="28"/>
        </w:rPr>
        <w:tab/>
      </w:r>
    </w:p>
    <w:p w:rsidR="00E572B7" w:rsidRPr="001F2D36" w:rsidRDefault="00E572B7" w:rsidP="00E572B7">
      <w:pPr>
        <w:spacing w:line="240" w:lineRule="auto"/>
        <w:ind w:right="1440"/>
        <w:jc w:val="both"/>
        <w:rPr>
          <w:rFonts w:ascii="Times New Roman" w:hAnsi="Times New Roman" w:cs="Times New Roman"/>
          <w:b/>
          <w:sz w:val="28"/>
          <w:szCs w:val="28"/>
        </w:rPr>
      </w:pPr>
      <w:r w:rsidRPr="001F2D36">
        <w:rPr>
          <w:rFonts w:ascii="Times New Roman" w:hAnsi="Times New Roman" w:cs="Times New Roman"/>
          <w:b/>
          <w:sz w:val="28"/>
          <w:szCs w:val="28"/>
        </w:rPr>
        <w:t>Present For:</w:t>
      </w:r>
    </w:p>
    <w:p w:rsidR="00166ADA" w:rsidRDefault="00166ADA" w:rsidP="00166ADA">
      <w:pPr>
        <w:pStyle w:val="NoSpacing"/>
        <w:tabs>
          <w:tab w:val="left" w:pos="1418"/>
          <w:tab w:val="left" w:pos="1843"/>
        </w:tabs>
        <w:ind w:right="-24"/>
        <w:jc w:val="both"/>
        <w:rPr>
          <w:rFonts w:ascii="Times New Roman" w:hAnsi="Times New Roman" w:cs="Times New Roman"/>
          <w:sz w:val="28"/>
          <w:szCs w:val="28"/>
        </w:rPr>
      </w:pPr>
      <w:r>
        <w:rPr>
          <w:rFonts w:ascii="Times New Roman" w:hAnsi="Times New Roman" w:cs="Times New Roman"/>
          <w:sz w:val="28"/>
          <w:szCs w:val="28"/>
        </w:rPr>
        <w:t xml:space="preserve">Appellant </w:t>
      </w:r>
      <w:r w:rsidR="0091141A">
        <w:rPr>
          <w:rFonts w:ascii="Times New Roman" w:hAnsi="Times New Roman" w:cs="Times New Roman"/>
          <w:sz w:val="28"/>
          <w:szCs w:val="28"/>
        </w:rPr>
        <w:t xml:space="preserve">     </w:t>
      </w:r>
      <w:r>
        <w:rPr>
          <w:rFonts w:ascii="Times New Roman" w:hAnsi="Times New Roman" w:cs="Times New Roman"/>
          <w:sz w:val="28"/>
          <w:szCs w:val="28"/>
        </w:rPr>
        <w:t>:</w:t>
      </w:r>
      <w:r w:rsidR="0091141A">
        <w:rPr>
          <w:rFonts w:ascii="Times New Roman" w:hAnsi="Times New Roman" w:cs="Times New Roman"/>
          <w:sz w:val="28"/>
          <w:szCs w:val="28"/>
        </w:rPr>
        <w:t xml:space="preserve"> </w:t>
      </w:r>
      <w:r w:rsidR="00652621">
        <w:rPr>
          <w:rFonts w:ascii="Times New Roman" w:hAnsi="Times New Roman" w:cs="Times New Roman"/>
          <w:sz w:val="28"/>
          <w:szCs w:val="28"/>
        </w:rPr>
        <w:t xml:space="preserve">1. </w:t>
      </w:r>
      <w:r>
        <w:rPr>
          <w:rFonts w:ascii="Times New Roman" w:hAnsi="Times New Roman" w:cs="Times New Roman"/>
          <w:sz w:val="28"/>
          <w:szCs w:val="28"/>
        </w:rPr>
        <w:t>Sh. Ishan</w:t>
      </w:r>
      <w:r w:rsidR="00F7384C">
        <w:rPr>
          <w:rFonts w:ascii="Times New Roman" w:hAnsi="Times New Roman" w:cs="Times New Roman"/>
          <w:sz w:val="28"/>
          <w:szCs w:val="28"/>
        </w:rPr>
        <w:t xml:space="preserve"> </w:t>
      </w:r>
      <w:r>
        <w:rPr>
          <w:rFonts w:ascii="Times New Roman" w:hAnsi="Times New Roman" w:cs="Times New Roman"/>
          <w:sz w:val="28"/>
          <w:szCs w:val="28"/>
        </w:rPr>
        <w:t>Khungar</w:t>
      </w:r>
    </w:p>
    <w:p w:rsidR="00166ADA" w:rsidRDefault="005E41EC" w:rsidP="00166ADA">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166ADA">
        <w:rPr>
          <w:rFonts w:ascii="Times New Roman" w:hAnsi="Times New Roman" w:cs="Times New Roman"/>
          <w:sz w:val="28"/>
          <w:szCs w:val="28"/>
        </w:rPr>
        <w:t>Appellant’s Representative (AR).</w:t>
      </w:r>
    </w:p>
    <w:p w:rsidR="0091141A" w:rsidRDefault="0091141A" w:rsidP="00166ADA">
      <w:pPr>
        <w:pStyle w:val="NoSpacing"/>
        <w:ind w:left="1440" w:right="-2"/>
        <w:rPr>
          <w:rFonts w:ascii="Times New Roman" w:hAnsi="Times New Roman" w:cs="Times New Roman"/>
          <w:sz w:val="28"/>
          <w:szCs w:val="28"/>
        </w:rPr>
      </w:pPr>
    </w:p>
    <w:p w:rsidR="00652621" w:rsidRDefault="005E41EC" w:rsidP="00166ADA">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652621">
        <w:rPr>
          <w:rFonts w:ascii="Times New Roman" w:hAnsi="Times New Roman" w:cs="Times New Roman"/>
          <w:sz w:val="28"/>
          <w:szCs w:val="28"/>
        </w:rPr>
        <w:t>2. Sh. Gurwinder Singh</w:t>
      </w:r>
    </w:p>
    <w:p w:rsidR="00166ADA" w:rsidRDefault="005E41EC" w:rsidP="00166ADA">
      <w:pPr>
        <w:pStyle w:val="NoSpacing"/>
        <w:tabs>
          <w:tab w:val="left" w:pos="1418"/>
          <w:tab w:val="left" w:pos="1843"/>
        </w:tabs>
        <w:ind w:right="-2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652621">
        <w:rPr>
          <w:rFonts w:ascii="Times New Roman" w:hAnsi="Times New Roman" w:cs="Times New Roman"/>
          <w:sz w:val="28"/>
          <w:szCs w:val="28"/>
        </w:rPr>
        <w:t>Appellant’s Representative (AR).</w:t>
      </w:r>
    </w:p>
    <w:p w:rsidR="00166ADA" w:rsidRPr="001F2D36" w:rsidRDefault="00166ADA" w:rsidP="00166ADA">
      <w:pPr>
        <w:pStyle w:val="NoSpacing"/>
        <w:tabs>
          <w:tab w:val="left" w:pos="1418"/>
          <w:tab w:val="left" w:pos="1843"/>
        </w:tabs>
        <w:spacing w:before="240"/>
        <w:ind w:right="-24"/>
        <w:jc w:val="both"/>
        <w:rPr>
          <w:rFonts w:ascii="Times New Roman" w:hAnsi="Times New Roman" w:cs="Times New Roman"/>
          <w:sz w:val="28"/>
          <w:szCs w:val="28"/>
        </w:rPr>
      </w:pPr>
      <w:r>
        <w:rPr>
          <w:rFonts w:ascii="Times New Roman" w:hAnsi="Times New Roman" w:cs="Times New Roman"/>
          <w:sz w:val="28"/>
          <w:szCs w:val="28"/>
        </w:rPr>
        <w:t>Respondent</w:t>
      </w:r>
      <w:r w:rsidR="00652621">
        <w:rPr>
          <w:rFonts w:ascii="Times New Roman" w:hAnsi="Times New Roman" w:cs="Times New Roman"/>
          <w:sz w:val="28"/>
          <w:szCs w:val="28"/>
        </w:rPr>
        <w:t xml:space="preserve">  : 1. </w:t>
      </w:r>
      <w:r>
        <w:rPr>
          <w:rFonts w:ascii="Times New Roman" w:hAnsi="Times New Roman" w:cs="Times New Roman"/>
          <w:sz w:val="28"/>
          <w:szCs w:val="28"/>
        </w:rPr>
        <w:t>Er. Suresh Kumar</w:t>
      </w:r>
    </w:p>
    <w:p w:rsidR="00166ADA" w:rsidRPr="001F2D36" w:rsidRDefault="005E41EC" w:rsidP="00166AD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AB5DC4">
        <w:rPr>
          <w:rFonts w:ascii="Times New Roman" w:hAnsi="Times New Roman" w:cs="Times New Roman"/>
          <w:sz w:val="28"/>
          <w:szCs w:val="28"/>
        </w:rPr>
        <w:t xml:space="preserve"> </w:t>
      </w:r>
      <w:r w:rsidR="00166ADA" w:rsidRPr="001F2D36">
        <w:rPr>
          <w:rFonts w:ascii="Times New Roman" w:hAnsi="Times New Roman" w:cs="Times New Roman"/>
          <w:sz w:val="28"/>
          <w:szCs w:val="28"/>
        </w:rPr>
        <w:t>Senior Executive Engineer,</w:t>
      </w:r>
    </w:p>
    <w:p w:rsidR="00166ADA" w:rsidRDefault="005E41EC" w:rsidP="005E41EC">
      <w:pPr>
        <w:pStyle w:val="NoSpacing"/>
        <w:ind w:left="1440" w:right="-24"/>
        <w:jc w:val="both"/>
        <w:rPr>
          <w:rFonts w:ascii="Times New Roman" w:hAnsi="Times New Roman" w:cs="Times New Roman"/>
          <w:sz w:val="28"/>
          <w:szCs w:val="28"/>
        </w:rPr>
      </w:pPr>
      <w:r>
        <w:rPr>
          <w:rFonts w:ascii="Times New Roman" w:hAnsi="Times New Roman" w:cs="Times New Roman"/>
          <w:sz w:val="28"/>
          <w:szCs w:val="28"/>
        </w:rPr>
        <w:t xml:space="preserve">      </w:t>
      </w:r>
      <w:r w:rsidR="00AB5DC4">
        <w:rPr>
          <w:rFonts w:ascii="Times New Roman" w:hAnsi="Times New Roman" w:cs="Times New Roman"/>
          <w:sz w:val="28"/>
          <w:szCs w:val="28"/>
        </w:rPr>
        <w:t xml:space="preserve"> </w:t>
      </w:r>
      <w:r w:rsidR="00166ADA">
        <w:rPr>
          <w:rFonts w:ascii="Times New Roman" w:hAnsi="Times New Roman" w:cs="Times New Roman"/>
          <w:sz w:val="28"/>
          <w:szCs w:val="28"/>
        </w:rPr>
        <w:t>DS</w:t>
      </w:r>
      <w:r w:rsidR="00166ADA" w:rsidRPr="001F2D36">
        <w:rPr>
          <w:rFonts w:ascii="Times New Roman" w:hAnsi="Times New Roman" w:cs="Times New Roman"/>
          <w:sz w:val="28"/>
          <w:szCs w:val="28"/>
        </w:rPr>
        <w:t xml:space="preserve"> Division,</w:t>
      </w:r>
      <w:r>
        <w:rPr>
          <w:rFonts w:ascii="Times New Roman" w:hAnsi="Times New Roman" w:cs="Times New Roman"/>
          <w:sz w:val="28"/>
          <w:szCs w:val="28"/>
        </w:rPr>
        <w:t xml:space="preserve"> PSPCL, </w:t>
      </w:r>
      <w:r w:rsidR="00166ADA">
        <w:rPr>
          <w:rFonts w:ascii="Times New Roman" w:hAnsi="Times New Roman" w:cs="Times New Roman"/>
          <w:sz w:val="28"/>
          <w:szCs w:val="28"/>
        </w:rPr>
        <w:t>Abohar.</w:t>
      </w:r>
    </w:p>
    <w:p w:rsidR="005E41EC" w:rsidRDefault="005E41EC" w:rsidP="005E41EC">
      <w:pPr>
        <w:pStyle w:val="NoSpacing"/>
        <w:ind w:left="1440" w:right="-24"/>
        <w:jc w:val="both"/>
        <w:rPr>
          <w:rFonts w:ascii="Times New Roman" w:hAnsi="Times New Roman" w:cs="Times New Roman"/>
          <w:sz w:val="28"/>
          <w:szCs w:val="28"/>
        </w:rPr>
      </w:pPr>
    </w:p>
    <w:p w:rsidR="00652621" w:rsidRDefault="00652621" w:rsidP="00166ADA">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   2.  Er. Rajinder Kumar</w:t>
      </w:r>
    </w:p>
    <w:p w:rsidR="00652621" w:rsidRDefault="00652621" w:rsidP="00166ADA">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        Asst. Executive Engineer, </w:t>
      </w:r>
    </w:p>
    <w:p w:rsidR="00E572B7" w:rsidRPr="001F2D36" w:rsidRDefault="00652621" w:rsidP="005E41EC">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        DS Division, PSPCL, Abohar.</w:t>
      </w:r>
    </w:p>
    <w:p w:rsidR="00E572B7" w:rsidRPr="001F2D36" w:rsidRDefault="00E572B7" w:rsidP="0097563C">
      <w:pPr>
        <w:pStyle w:val="NoSpacing"/>
        <w:tabs>
          <w:tab w:val="left" w:pos="7631"/>
        </w:tabs>
        <w:spacing w:line="480" w:lineRule="auto"/>
        <w:ind w:right="-24"/>
        <w:jc w:val="both"/>
        <w:rPr>
          <w:rFonts w:ascii="Times New Roman" w:hAnsi="Times New Roman" w:cs="Times New Roman"/>
          <w:sz w:val="28"/>
          <w:szCs w:val="28"/>
        </w:rPr>
      </w:pPr>
      <w:r w:rsidRPr="001F2D36">
        <w:rPr>
          <w:rFonts w:ascii="Times New Roman" w:hAnsi="Times New Roman" w:cs="Times New Roman"/>
          <w:sz w:val="28"/>
          <w:szCs w:val="28"/>
        </w:rPr>
        <w:lastRenderedPageBreak/>
        <w:t xml:space="preserve">         Before me for consideration is an Appeal preferred by the Appellant against the order dated </w:t>
      </w:r>
      <w:r w:rsidR="002F3E2B">
        <w:rPr>
          <w:rFonts w:ascii="Times New Roman" w:hAnsi="Times New Roman" w:cs="Times New Roman"/>
          <w:sz w:val="28"/>
          <w:szCs w:val="28"/>
        </w:rPr>
        <w:t>18</w:t>
      </w:r>
      <w:r w:rsidR="00AE7E06">
        <w:rPr>
          <w:rFonts w:ascii="Times New Roman" w:hAnsi="Times New Roman" w:cs="Times New Roman"/>
          <w:sz w:val="28"/>
          <w:szCs w:val="28"/>
        </w:rPr>
        <w:t>.03.2020</w:t>
      </w:r>
      <w:r w:rsidRPr="001F2D36">
        <w:rPr>
          <w:rFonts w:ascii="Times New Roman" w:hAnsi="Times New Roman" w:cs="Times New Roman"/>
          <w:sz w:val="28"/>
          <w:szCs w:val="28"/>
        </w:rPr>
        <w:t xml:space="preserve"> of the Consumer Grievances Redressal Forum (Forum</w:t>
      </w:r>
      <w:r w:rsidR="00FC352A">
        <w:rPr>
          <w:rFonts w:ascii="Times New Roman" w:hAnsi="Times New Roman" w:cs="Times New Roman"/>
          <w:sz w:val="28"/>
          <w:szCs w:val="28"/>
        </w:rPr>
        <w:t>), Patiala in Case</w:t>
      </w:r>
      <w:r w:rsidR="00721B1C">
        <w:rPr>
          <w:rFonts w:ascii="Times New Roman" w:hAnsi="Times New Roman" w:cs="Times New Roman"/>
          <w:sz w:val="28"/>
          <w:szCs w:val="28"/>
        </w:rPr>
        <w:t xml:space="preserve"> No. CGP</w:t>
      </w:r>
      <w:r w:rsidR="006709CF">
        <w:rPr>
          <w:rFonts w:ascii="Times New Roman" w:hAnsi="Times New Roman" w:cs="Times New Roman"/>
          <w:sz w:val="28"/>
          <w:szCs w:val="28"/>
        </w:rPr>
        <w:t>-372</w:t>
      </w:r>
      <w:r w:rsidR="00FE1A1D">
        <w:rPr>
          <w:rFonts w:ascii="Times New Roman" w:hAnsi="Times New Roman" w:cs="Times New Roman"/>
          <w:sz w:val="28"/>
          <w:szCs w:val="28"/>
        </w:rPr>
        <w:t xml:space="preserve"> </w:t>
      </w:r>
      <w:r w:rsidR="00D734BA">
        <w:rPr>
          <w:rFonts w:ascii="Times New Roman" w:hAnsi="Times New Roman" w:cs="Times New Roman"/>
          <w:sz w:val="28"/>
          <w:szCs w:val="28"/>
        </w:rPr>
        <w:t>of</w:t>
      </w:r>
      <w:r w:rsidRPr="001F2D36">
        <w:rPr>
          <w:rFonts w:ascii="Times New Roman" w:hAnsi="Times New Roman" w:cs="Times New Roman"/>
          <w:sz w:val="28"/>
          <w:szCs w:val="28"/>
        </w:rPr>
        <w:t xml:space="preserve"> 2019, deciding that:</w:t>
      </w:r>
    </w:p>
    <w:p w:rsidR="00E572B7" w:rsidRPr="001F2D36" w:rsidRDefault="00E34B7A" w:rsidP="00E572B7">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 xml:space="preserve">          “Energy bill </w:t>
      </w:r>
      <w:r w:rsidRPr="00883484">
        <w:rPr>
          <w:rFonts w:ascii="Times New Roman" w:hAnsi="Times New Roman" w:cs="Times New Roman"/>
          <w:i/>
          <w:iCs/>
          <w:sz w:val="28"/>
          <w:szCs w:val="28"/>
        </w:rPr>
        <w:t xml:space="preserve">of </w:t>
      </w:r>
      <w:r w:rsidR="003640DD" w:rsidRPr="003640DD">
        <w:rPr>
          <w:rFonts w:ascii="Times New Roman" w:hAnsi="Times New Roman" w:cs="Times New Roman"/>
          <w:bCs/>
          <w:i/>
          <w:sz w:val="28"/>
          <w:szCs w:val="28"/>
        </w:rPr>
        <w:t>₹</w:t>
      </w:r>
      <w:r w:rsidR="00CC13ED">
        <w:rPr>
          <w:rFonts w:ascii="Times New Roman" w:hAnsi="Times New Roman" w:cs="Times New Roman"/>
          <w:bCs/>
          <w:i/>
          <w:sz w:val="28"/>
          <w:szCs w:val="28"/>
        </w:rPr>
        <w:t xml:space="preserve"> </w:t>
      </w:r>
      <w:r>
        <w:rPr>
          <w:rFonts w:ascii="Times New Roman" w:hAnsi="Times New Roman" w:cs="Times New Roman"/>
          <w:i/>
          <w:iCs/>
          <w:sz w:val="28"/>
          <w:szCs w:val="28"/>
        </w:rPr>
        <w:t xml:space="preserve">19,75,720/- issued in month of 10/2019 for the period 18.09.2019 to 17.10.2019 for a consumption of 11142 units for 29 days which includes arrears of </w:t>
      </w:r>
      <w:r w:rsidR="0038284F">
        <w:rPr>
          <w:rFonts w:ascii="Times New Roman" w:hAnsi="Times New Roman" w:cs="Times New Roman"/>
          <w:i/>
          <w:iCs/>
          <w:sz w:val="28"/>
          <w:szCs w:val="28"/>
        </w:rPr>
        <w:t>previous</w:t>
      </w:r>
      <w:r>
        <w:rPr>
          <w:rFonts w:ascii="Times New Roman" w:hAnsi="Times New Roman" w:cs="Times New Roman"/>
          <w:i/>
          <w:iCs/>
          <w:sz w:val="28"/>
          <w:szCs w:val="28"/>
        </w:rPr>
        <w:t xml:space="preserve"> year </w:t>
      </w:r>
      <w:r w:rsidR="003640DD" w:rsidRPr="003640DD">
        <w:rPr>
          <w:rFonts w:ascii="Times New Roman" w:hAnsi="Times New Roman" w:cs="Times New Roman"/>
          <w:bCs/>
          <w:i/>
          <w:sz w:val="28"/>
          <w:szCs w:val="28"/>
        </w:rPr>
        <w:t>₹</w:t>
      </w:r>
      <w:r w:rsidR="00CC13ED">
        <w:rPr>
          <w:rFonts w:ascii="Times New Roman" w:hAnsi="Times New Roman" w:cs="Times New Roman"/>
          <w:bCs/>
          <w:i/>
          <w:sz w:val="28"/>
          <w:szCs w:val="28"/>
        </w:rPr>
        <w:t xml:space="preserve"> </w:t>
      </w:r>
      <w:r>
        <w:rPr>
          <w:rFonts w:ascii="Times New Roman" w:hAnsi="Times New Roman" w:cs="Times New Roman"/>
          <w:i/>
          <w:iCs/>
          <w:sz w:val="28"/>
          <w:szCs w:val="28"/>
        </w:rPr>
        <w:t xml:space="preserve">11,78,860/- and arrears of current year </w:t>
      </w:r>
      <w:r w:rsidR="003640DD" w:rsidRPr="003640DD">
        <w:rPr>
          <w:rFonts w:ascii="Times New Roman" w:hAnsi="Times New Roman" w:cs="Times New Roman"/>
          <w:bCs/>
          <w:i/>
          <w:sz w:val="28"/>
          <w:szCs w:val="28"/>
        </w:rPr>
        <w:t>₹</w:t>
      </w:r>
      <w:r w:rsidR="00CC13ED">
        <w:rPr>
          <w:rFonts w:ascii="Times New Roman" w:hAnsi="Times New Roman" w:cs="Times New Roman"/>
          <w:bCs/>
          <w:i/>
          <w:sz w:val="28"/>
          <w:szCs w:val="28"/>
        </w:rPr>
        <w:t xml:space="preserve"> </w:t>
      </w:r>
      <w:r>
        <w:rPr>
          <w:rFonts w:ascii="Times New Roman" w:hAnsi="Times New Roman" w:cs="Times New Roman"/>
          <w:i/>
          <w:iCs/>
          <w:sz w:val="28"/>
          <w:szCs w:val="28"/>
        </w:rPr>
        <w:t xml:space="preserve">7,01,521/- and also includes </w:t>
      </w:r>
      <w:r w:rsidR="002829ED">
        <w:rPr>
          <w:rFonts w:ascii="Times New Roman" w:hAnsi="Times New Roman" w:cs="Times New Roman"/>
          <w:i/>
          <w:iCs/>
          <w:sz w:val="28"/>
          <w:szCs w:val="28"/>
        </w:rPr>
        <w:t>sundry</w:t>
      </w:r>
      <w:r>
        <w:rPr>
          <w:rFonts w:ascii="Times New Roman" w:hAnsi="Times New Roman" w:cs="Times New Roman"/>
          <w:i/>
          <w:iCs/>
          <w:sz w:val="28"/>
          <w:szCs w:val="28"/>
        </w:rPr>
        <w:t xml:space="preserve"> charges of </w:t>
      </w:r>
      <w:r w:rsidR="00833DED">
        <w:rPr>
          <w:rFonts w:ascii="Times New Roman" w:hAnsi="Times New Roman" w:cs="Times New Roman"/>
          <w:i/>
          <w:iCs/>
          <w:sz w:val="28"/>
          <w:szCs w:val="28"/>
        </w:rPr>
        <w:t xml:space="preserve">           </w:t>
      </w:r>
      <w:r w:rsidR="003640DD" w:rsidRPr="003640DD">
        <w:rPr>
          <w:rFonts w:ascii="Times New Roman" w:hAnsi="Times New Roman" w:cs="Times New Roman"/>
          <w:bCs/>
          <w:i/>
          <w:sz w:val="28"/>
          <w:szCs w:val="28"/>
        </w:rPr>
        <w:t>₹</w:t>
      </w:r>
      <w:r w:rsidR="00833DED">
        <w:rPr>
          <w:rFonts w:ascii="Times New Roman" w:hAnsi="Times New Roman" w:cs="Times New Roman"/>
          <w:bCs/>
          <w:i/>
          <w:sz w:val="28"/>
          <w:szCs w:val="28"/>
        </w:rPr>
        <w:t xml:space="preserve"> </w:t>
      </w:r>
      <w:r>
        <w:rPr>
          <w:rFonts w:ascii="Times New Roman" w:hAnsi="Times New Roman" w:cs="Times New Roman"/>
          <w:i/>
          <w:iCs/>
          <w:sz w:val="28"/>
          <w:szCs w:val="28"/>
        </w:rPr>
        <w:t xml:space="preserve">2,689/- issued </w:t>
      </w:r>
      <w:r w:rsidR="001E5AB3">
        <w:rPr>
          <w:rFonts w:ascii="Times New Roman" w:hAnsi="Times New Roman" w:cs="Times New Roman"/>
          <w:i/>
          <w:iCs/>
          <w:sz w:val="28"/>
          <w:szCs w:val="28"/>
        </w:rPr>
        <w:t>on the</w:t>
      </w:r>
      <w:r>
        <w:rPr>
          <w:rFonts w:ascii="Times New Roman" w:hAnsi="Times New Roman" w:cs="Times New Roman"/>
          <w:i/>
          <w:iCs/>
          <w:sz w:val="28"/>
          <w:szCs w:val="28"/>
        </w:rPr>
        <w:t xml:space="preserve"> basis of actual consumption and due to </w:t>
      </w:r>
      <w:r w:rsidR="001E5AB3">
        <w:rPr>
          <w:rFonts w:ascii="Times New Roman" w:hAnsi="Times New Roman" w:cs="Times New Roman"/>
          <w:i/>
          <w:iCs/>
          <w:sz w:val="28"/>
          <w:szCs w:val="28"/>
        </w:rPr>
        <w:t xml:space="preserve">accumulation of energy charges due to </w:t>
      </w:r>
      <w:r w:rsidR="000278A3">
        <w:rPr>
          <w:rFonts w:ascii="Times New Roman" w:hAnsi="Times New Roman" w:cs="Times New Roman"/>
          <w:i/>
          <w:iCs/>
          <w:sz w:val="28"/>
          <w:szCs w:val="28"/>
        </w:rPr>
        <w:t>non</w:t>
      </w:r>
      <w:r w:rsidR="001E5AB3">
        <w:rPr>
          <w:rFonts w:ascii="Times New Roman" w:hAnsi="Times New Roman" w:cs="Times New Roman"/>
          <w:i/>
          <w:iCs/>
          <w:sz w:val="28"/>
          <w:szCs w:val="28"/>
        </w:rPr>
        <w:t xml:space="preserve">payment of bills is in order </w:t>
      </w:r>
      <w:r>
        <w:rPr>
          <w:rFonts w:ascii="Times New Roman" w:hAnsi="Times New Roman" w:cs="Times New Roman"/>
          <w:i/>
          <w:iCs/>
          <w:sz w:val="28"/>
          <w:szCs w:val="28"/>
        </w:rPr>
        <w:t xml:space="preserve">and is recoverable. </w:t>
      </w:r>
      <w:r w:rsidR="000278A3">
        <w:rPr>
          <w:rFonts w:ascii="Times New Roman" w:hAnsi="Times New Roman" w:cs="Times New Roman"/>
          <w:i/>
          <w:iCs/>
          <w:sz w:val="28"/>
          <w:szCs w:val="28"/>
        </w:rPr>
        <w:t>Respondent</w:t>
      </w:r>
      <w:r>
        <w:rPr>
          <w:rFonts w:ascii="Times New Roman" w:hAnsi="Times New Roman" w:cs="Times New Roman"/>
          <w:i/>
          <w:iCs/>
          <w:sz w:val="28"/>
          <w:szCs w:val="28"/>
        </w:rPr>
        <w:t xml:space="preserve"> is at liberty to take any suitable action as per the provisions of the Supply Code for recovery of the said amount.</w:t>
      </w:r>
      <w:r w:rsidR="00E572B7" w:rsidRPr="001F2D36">
        <w:rPr>
          <w:rFonts w:ascii="Times New Roman" w:hAnsi="Times New Roman" w:cs="Times New Roman"/>
          <w:i/>
          <w:iCs/>
          <w:sz w:val="28"/>
          <w:szCs w:val="28"/>
        </w:rPr>
        <w:t>”</w:t>
      </w:r>
    </w:p>
    <w:p w:rsidR="00E572B7" w:rsidRPr="001F2D36" w:rsidRDefault="00E572B7" w:rsidP="00E572B7">
      <w:pPr>
        <w:spacing w:line="480" w:lineRule="auto"/>
        <w:jc w:val="both"/>
        <w:rPr>
          <w:rFonts w:ascii="Times New Roman" w:hAnsi="Times New Roman" w:cs="Times New Roman"/>
          <w:b/>
          <w:sz w:val="28"/>
          <w:szCs w:val="28"/>
        </w:rPr>
      </w:pPr>
      <w:r w:rsidRPr="001F2D36">
        <w:rPr>
          <w:rFonts w:ascii="Times New Roman" w:hAnsi="Times New Roman" w:cs="Times New Roman"/>
          <w:b/>
          <w:iCs/>
          <w:sz w:val="28"/>
          <w:szCs w:val="28"/>
        </w:rPr>
        <w:t>2</w:t>
      </w:r>
      <w:r w:rsidRPr="001F2D36">
        <w:rPr>
          <w:rFonts w:ascii="Times New Roman" w:hAnsi="Times New Roman" w:cs="Times New Roman"/>
          <w:b/>
          <w:i/>
          <w:sz w:val="28"/>
          <w:szCs w:val="28"/>
        </w:rPr>
        <w:t>.</w:t>
      </w:r>
      <w:r w:rsidRPr="001F2D36">
        <w:rPr>
          <w:rFonts w:ascii="Times New Roman" w:hAnsi="Times New Roman" w:cs="Times New Roman"/>
          <w:b/>
          <w:i/>
          <w:sz w:val="28"/>
          <w:szCs w:val="28"/>
        </w:rPr>
        <w:tab/>
      </w:r>
      <w:r w:rsidRPr="001F2D36">
        <w:rPr>
          <w:rFonts w:ascii="Times New Roman" w:hAnsi="Times New Roman" w:cs="Times New Roman"/>
          <w:b/>
          <w:sz w:val="28"/>
          <w:szCs w:val="28"/>
        </w:rPr>
        <w:t>Registration of the Appeal</w:t>
      </w:r>
    </w:p>
    <w:p w:rsidR="007A101E" w:rsidRDefault="00E572B7" w:rsidP="005A2B4F">
      <w:pPr>
        <w:spacing w:line="480" w:lineRule="auto"/>
        <w:ind w:left="720"/>
        <w:jc w:val="both"/>
        <w:rPr>
          <w:rFonts w:ascii="Times New Roman" w:hAnsi="Times New Roman" w:cs="Times New Roman"/>
          <w:bCs/>
          <w:iCs/>
          <w:sz w:val="28"/>
          <w:szCs w:val="28"/>
        </w:rPr>
      </w:pPr>
      <w:r w:rsidRPr="001F2D36">
        <w:rPr>
          <w:rFonts w:ascii="Times New Roman" w:hAnsi="Times New Roman" w:cs="Times New Roman"/>
          <w:bCs/>
          <w:sz w:val="28"/>
          <w:szCs w:val="28"/>
        </w:rPr>
        <w:t>A</w:t>
      </w:r>
      <w:r w:rsidR="000A7864">
        <w:rPr>
          <w:rFonts w:ascii="Times New Roman" w:hAnsi="Times New Roman" w:cs="Times New Roman"/>
          <w:bCs/>
          <w:sz w:val="28"/>
          <w:szCs w:val="28"/>
        </w:rPr>
        <w:t xml:space="preserve"> scrutiny of the</w:t>
      </w:r>
      <w:r w:rsidR="00E14F33">
        <w:rPr>
          <w:rFonts w:ascii="Times New Roman" w:hAnsi="Times New Roman" w:cs="Times New Roman"/>
          <w:bCs/>
          <w:sz w:val="28"/>
          <w:szCs w:val="28"/>
        </w:rPr>
        <w:t xml:space="preserve"> </w:t>
      </w:r>
      <w:r w:rsidRPr="001F2D36">
        <w:rPr>
          <w:rFonts w:ascii="Times New Roman" w:hAnsi="Times New Roman" w:cs="Times New Roman"/>
          <w:bCs/>
          <w:sz w:val="28"/>
          <w:szCs w:val="28"/>
        </w:rPr>
        <w:t>Appeal</w:t>
      </w:r>
      <w:r w:rsidR="00EE302F">
        <w:rPr>
          <w:rFonts w:ascii="Times New Roman" w:hAnsi="Times New Roman" w:cs="Times New Roman"/>
          <w:bCs/>
          <w:sz w:val="28"/>
          <w:szCs w:val="28"/>
        </w:rPr>
        <w:t xml:space="preserve"> and related documents revealed that the same was received in this Court </w:t>
      </w:r>
      <w:r w:rsidR="00E37F90">
        <w:rPr>
          <w:rFonts w:ascii="Times New Roman" w:hAnsi="Times New Roman" w:cs="Times New Roman"/>
          <w:bCs/>
          <w:sz w:val="28"/>
          <w:szCs w:val="28"/>
        </w:rPr>
        <w:t>on 15.07</w:t>
      </w:r>
      <w:r w:rsidRPr="001F2D36">
        <w:rPr>
          <w:rFonts w:ascii="Times New Roman" w:hAnsi="Times New Roman" w:cs="Times New Roman"/>
          <w:bCs/>
          <w:sz w:val="28"/>
          <w:szCs w:val="28"/>
        </w:rPr>
        <w:t>.2020</w:t>
      </w:r>
      <w:r w:rsidR="0038050A">
        <w:rPr>
          <w:rFonts w:ascii="Times New Roman" w:hAnsi="Times New Roman" w:cs="Times New Roman"/>
          <w:bCs/>
          <w:sz w:val="28"/>
          <w:szCs w:val="28"/>
        </w:rPr>
        <w:t xml:space="preserve"> </w:t>
      </w:r>
      <w:r w:rsidR="00B61DDB">
        <w:rPr>
          <w:rFonts w:ascii="Times New Roman" w:hAnsi="Times New Roman" w:cs="Times New Roman"/>
          <w:bCs/>
          <w:sz w:val="28"/>
          <w:szCs w:val="28"/>
        </w:rPr>
        <w:t>i.e. more tha</w:t>
      </w:r>
      <w:r w:rsidR="00647079">
        <w:rPr>
          <w:rFonts w:ascii="Times New Roman" w:hAnsi="Times New Roman" w:cs="Times New Roman"/>
          <w:bCs/>
          <w:sz w:val="28"/>
          <w:szCs w:val="28"/>
        </w:rPr>
        <w:t>n</w:t>
      </w:r>
      <w:r w:rsidR="00020485">
        <w:rPr>
          <w:rFonts w:ascii="Times New Roman" w:hAnsi="Times New Roman" w:cs="Times New Roman"/>
          <w:bCs/>
          <w:sz w:val="28"/>
          <w:szCs w:val="28"/>
        </w:rPr>
        <w:t xml:space="preserve"> one month after</w:t>
      </w:r>
      <w:r w:rsidR="008D3872">
        <w:rPr>
          <w:rFonts w:ascii="Times New Roman" w:hAnsi="Times New Roman" w:cs="Times New Roman"/>
          <w:bCs/>
          <w:sz w:val="28"/>
          <w:szCs w:val="28"/>
        </w:rPr>
        <w:t xml:space="preserve"> receipt of order dated 18.03.2020 of the Forum.</w:t>
      </w:r>
      <w:r w:rsidR="00EE302F">
        <w:rPr>
          <w:rFonts w:ascii="Times New Roman" w:hAnsi="Times New Roman" w:cs="Times New Roman"/>
          <w:bCs/>
          <w:sz w:val="28"/>
          <w:szCs w:val="28"/>
        </w:rPr>
        <w:t xml:space="preserve"> However, the Appellant submitte</w:t>
      </w:r>
      <w:r w:rsidR="00020485">
        <w:rPr>
          <w:rFonts w:ascii="Times New Roman" w:hAnsi="Times New Roman" w:cs="Times New Roman"/>
          <w:bCs/>
          <w:sz w:val="28"/>
          <w:szCs w:val="28"/>
        </w:rPr>
        <w:t>d an application for condoning</w:t>
      </w:r>
      <w:r w:rsidR="00EE302F">
        <w:rPr>
          <w:rFonts w:ascii="Times New Roman" w:hAnsi="Times New Roman" w:cs="Times New Roman"/>
          <w:bCs/>
          <w:sz w:val="28"/>
          <w:szCs w:val="28"/>
        </w:rPr>
        <w:t xml:space="preserve"> of delay in filing the Appeal in this Court</w:t>
      </w:r>
      <w:r w:rsidR="00647079">
        <w:rPr>
          <w:rFonts w:ascii="Times New Roman" w:hAnsi="Times New Roman" w:cs="Times New Roman"/>
          <w:bCs/>
          <w:sz w:val="28"/>
          <w:szCs w:val="28"/>
        </w:rPr>
        <w:t xml:space="preserve"> alongwith other documents</w:t>
      </w:r>
      <w:r w:rsidR="00EE302F">
        <w:rPr>
          <w:rFonts w:ascii="Times New Roman" w:hAnsi="Times New Roman" w:cs="Times New Roman"/>
          <w:bCs/>
          <w:sz w:val="28"/>
          <w:szCs w:val="28"/>
        </w:rPr>
        <w:t xml:space="preserve">. The Appellant </w:t>
      </w:r>
      <w:r w:rsidR="002F3E2B">
        <w:rPr>
          <w:rFonts w:ascii="Times New Roman" w:hAnsi="Times New Roman" w:cs="Times New Roman"/>
          <w:bCs/>
          <w:sz w:val="28"/>
          <w:szCs w:val="28"/>
        </w:rPr>
        <w:t xml:space="preserve">also </w:t>
      </w:r>
      <w:r w:rsidR="00EE302F">
        <w:rPr>
          <w:rFonts w:ascii="Times New Roman" w:hAnsi="Times New Roman" w:cs="Times New Roman"/>
          <w:bCs/>
          <w:sz w:val="28"/>
          <w:szCs w:val="28"/>
        </w:rPr>
        <w:t xml:space="preserve">submitted a copy of receipt dated </w:t>
      </w:r>
      <w:r w:rsidR="002F3E2B">
        <w:rPr>
          <w:rFonts w:ascii="Times New Roman" w:hAnsi="Times New Roman" w:cs="Times New Roman"/>
          <w:bCs/>
          <w:sz w:val="28"/>
          <w:szCs w:val="28"/>
        </w:rPr>
        <w:t xml:space="preserve">24.12.2019 </w:t>
      </w:r>
      <w:r w:rsidR="00EE302F">
        <w:rPr>
          <w:rFonts w:ascii="Times New Roman" w:hAnsi="Times New Roman" w:cs="Times New Roman"/>
          <w:bCs/>
          <w:sz w:val="28"/>
          <w:szCs w:val="28"/>
        </w:rPr>
        <w:t xml:space="preserve">for </w:t>
      </w:r>
      <w:r w:rsidR="00EE302F" w:rsidRPr="001F2D36">
        <w:rPr>
          <w:rFonts w:ascii="Times New Roman" w:hAnsi="Times New Roman" w:cs="Times New Roman"/>
          <w:bCs/>
          <w:iCs/>
          <w:sz w:val="28"/>
          <w:szCs w:val="28"/>
        </w:rPr>
        <w:t>₹</w:t>
      </w:r>
      <w:r w:rsidR="00EE302F">
        <w:rPr>
          <w:rFonts w:ascii="Times New Roman" w:hAnsi="Times New Roman" w:cs="Times New Roman"/>
          <w:bCs/>
          <w:iCs/>
          <w:sz w:val="28"/>
          <w:szCs w:val="28"/>
        </w:rPr>
        <w:t xml:space="preserve"> 4</w:t>
      </w:r>
      <w:r w:rsidR="002F3E2B">
        <w:rPr>
          <w:rFonts w:ascii="Times New Roman" w:hAnsi="Times New Roman" w:cs="Times New Roman"/>
          <w:bCs/>
          <w:iCs/>
          <w:sz w:val="28"/>
          <w:szCs w:val="28"/>
        </w:rPr>
        <w:t xml:space="preserve"> (four) </w:t>
      </w:r>
      <w:r w:rsidR="00B61DDB">
        <w:rPr>
          <w:rFonts w:ascii="Times New Roman" w:hAnsi="Times New Roman" w:cs="Times New Roman"/>
          <w:bCs/>
          <w:iCs/>
          <w:sz w:val="28"/>
          <w:szCs w:val="28"/>
        </w:rPr>
        <w:t>lac</w:t>
      </w:r>
      <w:r w:rsidR="0052726B">
        <w:rPr>
          <w:rFonts w:ascii="Times New Roman" w:hAnsi="Times New Roman" w:cs="Times New Roman"/>
          <w:bCs/>
          <w:iCs/>
          <w:sz w:val="28"/>
          <w:szCs w:val="28"/>
        </w:rPr>
        <w:t xml:space="preserve"> </w:t>
      </w:r>
      <w:r w:rsidR="00EE302F">
        <w:rPr>
          <w:rFonts w:ascii="Times New Roman" w:hAnsi="Times New Roman" w:cs="Times New Roman"/>
          <w:bCs/>
          <w:sz w:val="28"/>
          <w:szCs w:val="28"/>
        </w:rPr>
        <w:t xml:space="preserve">on </w:t>
      </w:r>
      <w:r w:rsidR="00EE302F">
        <w:rPr>
          <w:rFonts w:ascii="Times New Roman" w:hAnsi="Times New Roman" w:cs="Times New Roman"/>
          <w:bCs/>
          <w:sz w:val="28"/>
          <w:szCs w:val="28"/>
        </w:rPr>
        <w:lastRenderedPageBreak/>
        <w:t xml:space="preserve">account of deposit of 20% </w:t>
      </w:r>
      <w:r w:rsidR="002F3E2B">
        <w:rPr>
          <w:rFonts w:ascii="Times New Roman" w:hAnsi="Times New Roman" w:cs="Times New Roman"/>
          <w:bCs/>
          <w:sz w:val="28"/>
          <w:szCs w:val="28"/>
        </w:rPr>
        <w:t xml:space="preserve">of </w:t>
      </w:r>
      <w:r w:rsidR="00EE302F">
        <w:rPr>
          <w:rFonts w:ascii="Times New Roman" w:hAnsi="Times New Roman" w:cs="Times New Roman"/>
          <w:bCs/>
          <w:sz w:val="28"/>
          <w:szCs w:val="28"/>
        </w:rPr>
        <w:t>dispu</w:t>
      </w:r>
      <w:r w:rsidR="00CF2036">
        <w:rPr>
          <w:rFonts w:ascii="Times New Roman" w:hAnsi="Times New Roman" w:cs="Times New Roman"/>
          <w:bCs/>
          <w:sz w:val="28"/>
          <w:szCs w:val="28"/>
        </w:rPr>
        <w:t>ted amount</w:t>
      </w:r>
      <w:r w:rsidR="00EE302F">
        <w:rPr>
          <w:rFonts w:ascii="Times New Roman" w:hAnsi="Times New Roman" w:cs="Times New Roman"/>
          <w:bCs/>
          <w:sz w:val="28"/>
          <w:szCs w:val="28"/>
        </w:rPr>
        <w:t xml:space="preserve">. </w:t>
      </w:r>
      <w:r w:rsidR="002F3E2B">
        <w:rPr>
          <w:rFonts w:ascii="Times New Roman" w:hAnsi="Times New Roman" w:cs="Times New Roman"/>
          <w:bCs/>
          <w:sz w:val="28"/>
          <w:szCs w:val="28"/>
        </w:rPr>
        <w:t>Besides, t</w:t>
      </w:r>
      <w:r w:rsidR="00EE302F">
        <w:rPr>
          <w:rFonts w:ascii="Times New Roman" w:hAnsi="Times New Roman" w:cs="Times New Roman"/>
          <w:bCs/>
          <w:sz w:val="28"/>
          <w:szCs w:val="28"/>
        </w:rPr>
        <w:t>he Appellant submitted details of other amounts deposited with PSPCL</w:t>
      </w:r>
      <w:r w:rsidR="002F3E2B">
        <w:rPr>
          <w:rFonts w:ascii="Times New Roman" w:hAnsi="Times New Roman" w:cs="Times New Roman"/>
          <w:bCs/>
          <w:sz w:val="28"/>
          <w:szCs w:val="28"/>
        </w:rPr>
        <w:t xml:space="preserve"> but it was not clear as to whether these amounts pertained to balance 20% (of deposited amount) or of current bills</w:t>
      </w:r>
      <w:r w:rsidR="00EE302F">
        <w:rPr>
          <w:rFonts w:ascii="Times New Roman" w:hAnsi="Times New Roman" w:cs="Times New Roman"/>
          <w:bCs/>
          <w:sz w:val="28"/>
          <w:szCs w:val="28"/>
        </w:rPr>
        <w:t xml:space="preserve">. The Appeal was registered </w:t>
      </w:r>
      <w:r w:rsidR="00DE09D5">
        <w:rPr>
          <w:rFonts w:ascii="Times New Roman" w:hAnsi="Times New Roman" w:cs="Times New Roman"/>
          <w:bCs/>
          <w:sz w:val="28"/>
          <w:szCs w:val="28"/>
        </w:rPr>
        <w:t xml:space="preserve">on 15.07.2020 </w:t>
      </w:r>
      <w:r w:rsidR="00EE302F">
        <w:rPr>
          <w:rFonts w:ascii="Times New Roman" w:hAnsi="Times New Roman" w:cs="Times New Roman"/>
          <w:bCs/>
          <w:sz w:val="28"/>
          <w:szCs w:val="28"/>
        </w:rPr>
        <w:t xml:space="preserve">and copy of the same was forwarded to the </w:t>
      </w:r>
      <w:r w:rsidR="00A8550F">
        <w:rPr>
          <w:rFonts w:ascii="Times New Roman" w:hAnsi="Times New Roman" w:cs="Times New Roman"/>
          <w:bCs/>
          <w:sz w:val="28"/>
          <w:szCs w:val="28"/>
        </w:rPr>
        <w:t>Sr. Xen/</w:t>
      </w:r>
      <w:r w:rsidR="002F3E2B">
        <w:rPr>
          <w:rFonts w:ascii="Times New Roman" w:hAnsi="Times New Roman" w:cs="Times New Roman"/>
          <w:bCs/>
          <w:sz w:val="28"/>
          <w:szCs w:val="28"/>
        </w:rPr>
        <w:t>DS Divn., PSPCL, Abohar</w:t>
      </w:r>
      <w:r w:rsidR="00537B7C">
        <w:rPr>
          <w:rFonts w:ascii="Times New Roman" w:hAnsi="Times New Roman" w:cs="Times New Roman"/>
          <w:bCs/>
          <w:sz w:val="28"/>
          <w:szCs w:val="28"/>
        </w:rPr>
        <w:t xml:space="preserve"> </w:t>
      </w:r>
      <w:r w:rsidR="00EE302F">
        <w:rPr>
          <w:rFonts w:ascii="Times New Roman" w:hAnsi="Times New Roman" w:cs="Times New Roman"/>
          <w:bCs/>
          <w:sz w:val="28"/>
          <w:szCs w:val="28"/>
        </w:rPr>
        <w:t>for sending written reply</w:t>
      </w:r>
      <w:r w:rsidR="00FC7685">
        <w:rPr>
          <w:rFonts w:ascii="Times New Roman" w:hAnsi="Times New Roman" w:cs="Times New Roman"/>
          <w:bCs/>
          <w:sz w:val="28"/>
          <w:szCs w:val="28"/>
        </w:rPr>
        <w:t>/</w:t>
      </w:r>
      <w:r w:rsidR="00EE302F">
        <w:rPr>
          <w:rFonts w:ascii="Times New Roman" w:hAnsi="Times New Roman" w:cs="Times New Roman"/>
          <w:bCs/>
          <w:sz w:val="28"/>
          <w:szCs w:val="28"/>
        </w:rPr>
        <w:t>parawise comments and also to CGRF, Patiala for sending the case file under intimation to the Appellant</w:t>
      </w:r>
      <w:r w:rsidR="00A8550F">
        <w:rPr>
          <w:rFonts w:ascii="Times New Roman" w:hAnsi="Times New Roman" w:cs="Times New Roman"/>
          <w:bCs/>
          <w:sz w:val="28"/>
          <w:szCs w:val="28"/>
        </w:rPr>
        <w:t xml:space="preserve"> vide letter</w:t>
      </w:r>
      <w:r w:rsidR="004A0A44">
        <w:rPr>
          <w:rFonts w:ascii="Times New Roman" w:hAnsi="Times New Roman" w:cs="Times New Roman"/>
          <w:bCs/>
          <w:sz w:val="28"/>
          <w:szCs w:val="28"/>
        </w:rPr>
        <w:t xml:space="preserve"> nos</w:t>
      </w:r>
      <w:r w:rsidR="00A8550F">
        <w:rPr>
          <w:rFonts w:ascii="Times New Roman" w:hAnsi="Times New Roman" w:cs="Times New Roman"/>
          <w:bCs/>
          <w:sz w:val="28"/>
          <w:szCs w:val="28"/>
        </w:rPr>
        <w:t>. 593-95/OEP/A-34/2020 dated 16.07.2020</w:t>
      </w:r>
      <w:r w:rsidR="00EE302F">
        <w:rPr>
          <w:rFonts w:ascii="Times New Roman" w:hAnsi="Times New Roman" w:cs="Times New Roman"/>
          <w:bCs/>
          <w:sz w:val="28"/>
          <w:szCs w:val="28"/>
        </w:rPr>
        <w:t>.</w:t>
      </w:r>
      <w:r w:rsidR="00FC7685">
        <w:rPr>
          <w:rFonts w:ascii="Times New Roman" w:hAnsi="Times New Roman" w:cs="Times New Roman"/>
          <w:bCs/>
          <w:sz w:val="28"/>
          <w:szCs w:val="28"/>
        </w:rPr>
        <w:t xml:space="preserve"> Sr. Xen/</w:t>
      </w:r>
      <w:r w:rsidR="002F3E2B">
        <w:rPr>
          <w:rFonts w:ascii="Times New Roman" w:hAnsi="Times New Roman" w:cs="Times New Roman"/>
          <w:bCs/>
          <w:sz w:val="28"/>
          <w:szCs w:val="28"/>
        </w:rPr>
        <w:t xml:space="preserve">DS Divn., Abohar was also requested vide aforesaid letter, to certify that the Appellant had deposited </w:t>
      </w:r>
      <w:r w:rsidR="005A526B">
        <w:rPr>
          <w:rFonts w:ascii="Times New Roman" w:hAnsi="Times New Roman" w:cs="Times New Roman"/>
          <w:bCs/>
          <w:sz w:val="28"/>
          <w:szCs w:val="28"/>
        </w:rPr>
        <w:t xml:space="preserve">the requisite </w:t>
      </w:r>
      <w:r w:rsidR="002F3E2B">
        <w:rPr>
          <w:rFonts w:ascii="Times New Roman" w:hAnsi="Times New Roman" w:cs="Times New Roman"/>
          <w:bCs/>
          <w:sz w:val="28"/>
          <w:szCs w:val="28"/>
        </w:rPr>
        <w:t xml:space="preserve">40% of </w:t>
      </w:r>
      <w:r w:rsidR="00B772F0">
        <w:rPr>
          <w:rFonts w:ascii="Times New Roman" w:hAnsi="Times New Roman" w:cs="Times New Roman"/>
          <w:bCs/>
          <w:sz w:val="28"/>
          <w:szCs w:val="28"/>
        </w:rPr>
        <w:t>the disputed amount</w:t>
      </w:r>
      <w:r w:rsidR="002F3E2B">
        <w:rPr>
          <w:rFonts w:ascii="Times New Roman" w:hAnsi="Times New Roman" w:cs="Times New Roman"/>
          <w:bCs/>
          <w:sz w:val="28"/>
          <w:szCs w:val="28"/>
        </w:rPr>
        <w:t>. In respon</w:t>
      </w:r>
      <w:r w:rsidR="00357A48">
        <w:rPr>
          <w:rFonts w:ascii="Times New Roman" w:hAnsi="Times New Roman" w:cs="Times New Roman"/>
          <w:bCs/>
          <w:sz w:val="28"/>
          <w:szCs w:val="28"/>
        </w:rPr>
        <w:t>se</w:t>
      </w:r>
      <w:r w:rsidR="00C528ED">
        <w:rPr>
          <w:rFonts w:ascii="Times New Roman" w:hAnsi="Times New Roman" w:cs="Times New Roman"/>
          <w:bCs/>
          <w:sz w:val="28"/>
          <w:szCs w:val="28"/>
        </w:rPr>
        <w:t>, Sr. Xen/</w:t>
      </w:r>
      <w:r w:rsidR="002F3E2B">
        <w:rPr>
          <w:rFonts w:ascii="Times New Roman" w:hAnsi="Times New Roman" w:cs="Times New Roman"/>
          <w:bCs/>
          <w:sz w:val="28"/>
          <w:szCs w:val="28"/>
        </w:rPr>
        <w:t>D</w:t>
      </w:r>
      <w:r w:rsidR="00357A48">
        <w:rPr>
          <w:rFonts w:ascii="Times New Roman" w:hAnsi="Times New Roman" w:cs="Times New Roman"/>
          <w:bCs/>
          <w:sz w:val="28"/>
          <w:szCs w:val="28"/>
        </w:rPr>
        <w:t>S</w:t>
      </w:r>
      <w:r w:rsidR="00D65E83">
        <w:rPr>
          <w:rFonts w:ascii="Times New Roman" w:hAnsi="Times New Roman" w:cs="Times New Roman"/>
          <w:bCs/>
          <w:sz w:val="28"/>
          <w:szCs w:val="28"/>
        </w:rPr>
        <w:t xml:space="preserve"> </w:t>
      </w:r>
      <w:r w:rsidR="002F3E2B">
        <w:rPr>
          <w:rFonts w:ascii="Times New Roman" w:hAnsi="Times New Roman" w:cs="Times New Roman"/>
          <w:bCs/>
          <w:sz w:val="28"/>
          <w:szCs w:val="28"/>
        </w:rPr>
        <w:t>Divn., PSPCL, Ab</w:t>
      </w:r>
      <w:r w:rsidR="00357A48">
        <w:rPr>
          <w:rFonts w:ascii="Times New Roman" w:hAnsi="Times New Roman" w:cs="Times New Roman"/>
          <w:bCs/>
          <w:sz w:val="28"/>
          <w:szCs w:val="28"/>
        </w:rPr>
        <w:t>o</w:t>
      </w:r>
      <w:r w:rsidR="002F3E2B">
        <w:rPr>
          <w:rFonts w:ascii="Times New Roman" w:hAnsi="Times New Roman" w:cs="Times New Roman"/>
          <w:bCs/>
          <w:sz w:val="28"/>
          <w:szCs w:val="28"/>
        </w:rPr>
        <w:t>har intimated</w:t>
      </w:r>
      <w:r w:rsidR="00B772F0">
        <w:rPr>
          <w:rFonts w:ascii="Times New Roman" w:hAnsi="Times New Roman" w:cs="Times New Roman"/>
          <w:bCs/>
          <w:sz w:val="28"/>
          <w:szCs w:val="28"/>
        </w:rPr>
        <w:t>,</w:t>
      </w:r>
      <w:r w:rsidR="00812CB0">
        <w:rPr>
          <w:rFonts w:ascii="Times New Roman" w:hAnsi="Times New Roman" w:cs="Times New Roman"/>
          <w:bCs/>
          <w:sz w:val="28"/>
          <w:szCs w:val="28"/>
        </w:rPr>
        <w:t xml:space="preserve"> </w:t>
      </w:r>
      <w:r w:rsidR="00B61DDB">
        <w:rPr>
          <w:rFonts w:ascii="Times New Roman" w:hAnsi="Times New Roman" w:cs="Times New Roman"/>
          <w:bCs/>
          <w:sz w:val="28"/>
          <w:szCs w:val="28"/>
        </w:rPr>
        <w:t>vide letter No. 46</w:t>
      </w:r>
      <w:r w:rsidR="002E7CB3">
        <w:rPr>
          <w:rFonts w:ascii="Times New Roman" w:hAnsi="Times New Roman" w:cs="Times New Roman"/>
          <w:bCs/>
          <w:sz w:val="28"/>
          <w:szCs w:val="28"/>
        </w:rPr>
        <w:t>42</w:t>
      </w:r>
      <w:r w:rsidR="00357A48">
        <w:rPr>
          <w:rFonts w:ascii="Times New Roman" w:hAnsi="Times New Roman" w:cs="Times New Roman"/>
          <w:bCs/>
          <w:sz w:val="28"/>
          <w:szCs w:val="28"/>
        </w:rPr>
        <w:t>/CS-34G dated 10.08.2020 (by email)</w:t>
      </w:r>
      <w:r w:rsidR="00B772F0">
        <w:rPr>
          <w:rFonts w:ascii="Times New Roman" w:hAnsi="Times New Roman" w:cs="Times New Roman"/>
          <w:bCs/>
          <w:sz w:val="28"/>
          <w:szCs w:val="28"/>
        </w:rPr>
        <w:t>,</w:t>
      </w:r>
      <w:r w:rsidR="00357A48">
        <w:rPr>
          <w:rFonts w:ascii="Times New Roman" w:hAnsi="Times New Roman" w:cs="Times New Roman"/>
          <w:bCs/>
          <w:sz w:val="28"/>
          <w:szCs w:val="28"/>
        </w:rPr>
        <w:t xml:space="preserve"> that the Appellant had deposited a sum of </w:t>
      </w:r>
      <w:r w:rsidR="00357A48" w:rsidRPr="001F2D36">
        <w:rPr>
          <w:rFonts w:ascii="Times New Roman" w:hAnsi="Times New Roman" w:cs="Times New Roman"/>
          <w:bCs/>
          <w:iCs/>
          <w:sz w:val="28"/>
          <w:szCs w:val="28"/>
        </w:rPr>
        <w:t>₹</w:t>
      </w:r>
      <w:r w:rsidR="00D756BD">
        <w:rPr>
          <w:rFonts w:ascii="Times New Roman" w:hAnsi="Times New Roman" w:cs="Times New Roman"/>
          <w:bCs/>
          <w:iCs/>
          <w:sz w:val="28"/>
          <w:szCs w:val="28"/>
        </w:rPr>
        <w:t xml:space="preserve"> </w:t>
      </w:r>
      <w:r w:rsidR="002E7CB3">
        <w:rPr>
          <w:rFonts w:ascii="Times New Roman" w:hAnsi="Times New Roman" w:cs="Times New Roman"/>
          <w:bCs/>
          <w:sz w:val="28"/>
          <w:szCs w:val="28"/>
        </w:rPr>
        <w:t>4 (four) lac</w:t>
      </w:r>
      <w:r w:rsidR="00357A48">
        <w:rPr>
          <w:rFonts w:ascii="Times New Roman" w:hAnsi="Times New Roman" w:cs="Times New Roman"/>
          <w:bCs/>
          <w:sz w:val="28"/>
          <w:szCs w:val="28"/>
        </w:rPr>
        <w:t xml:space="preserve"> on 24.12.2019 for filing the Appeal in the Forum. </w:t>
      </w:r>
      <w:r w:rsidR="0054022E">
        <w:rPr>
          <w:rFonts w:ascii="Times New Roman" w:hAnsi="Times New Roman" w:cs="Times New Roman"/>
          <w:bCs/>
          <w:sz w:val="28"/>
          <w:szCs w:val="28"/>
        </w:rPr>
        <w:t>Thereafter, the mat</w:t>
      </w:r>
      <w:r w:rsidR="00542FA4">
        <w:rPr>
          <w:rFonts w:ascii="Times New Roman" w:hAnsi="Times New Roman" w:cs="Times New Roman"/>
          <w:bCs/>
          <w:sz w:val="28"/>
          <w:szCs w:val="28"/>
        </w:rPr>
        <w:t xml:space="preserve">ter was pursued </w:t>
      </w:r>
      <w:r w:rsidR="00017DAE">
        <w:rPr>
          <w:rFonts w:ascii="Times New Roman" w:hAnsi="Times New Roman" w:cs="Times New Roman"/>
          <w:bCs/>
          <w:sz w:val="28"/>
          <w:szCs w:val="28"/>
        </w:rPr>
        <w:t>with</w:t>
      </w:r>
      <w:r w:rsidR="00542FA4">
        <w:rPr>
          <w:rFonts w:ascii="Times New Roman" w:hAnsi="Times New Roman" w:cs="Times New Roman"/>
          <w:bCs/>
          <w:sz w:val="28"/>
          <w:szCs w:val="28"/>
        </w:rPr>
        <w:t xml:space="preserve"> the </w:t>
      </w:r>
      <w:r w:rsidR="00017DAE">
        <w:rPr>
          <w:rFonts w:ascii="Times New Roman" w:hAnsi="Times New Roman" w:cs="Times New Roman"/>
          <w:bCs/>
          <w:sz w:val="28"/>
          <w:szCs w:val="28"/>
        </w:rPr>
        <w:t>A</w:t>
      </w:r>
      <w:r w:rsidR="002E7CB3">
        <w:rPr>
          <w:rFonts w:ascii="Times New Roman" w:hAnsi="Times New Roman" w:cs="Times New Roman"/>
          <w:bCs/>
          <w:sz w:val="28"/>
          <w:szCs w:val="28"/>
        </w:rPr>
        <w:t>ppellant vide letter</w:t>
      </w:r>
      <w:r w:rsidR="000765B1">
        <w:rPr>
          <w:rFonts w:ascii="Times New Roman" w:hAnsi="Times New Roman" w:cs="Times New Roman"/>
          <w:bCs/>
          <w:sz w:val="28"/>
          <w:szCs w:val="28"/>
        </w:rPr>
        <w:t xml:space="preserve"> nos. 700 dated 11.08.2020,</w:t>
      </w:r>
      <w:r w:rsidR="00DF3E1D">
        <w:rPr>
          <w:rFonts w:ascii="Times New Roman" w:hAnsi="Times New Roman" w:cs="Times New Roman"/>
          <w:bCs/>
          <w:sz w:val="28"/>
          <w:szCs w:val="28"/>
        </w:rPr>
        <w:t xml:space="preserve"> 74</w:t>
      </w:r>
      <w:r w:rsidR="00BC0080">
        <w:rPr>
          <w:rFonts w:ascii="Times New Roman" w:hAnsi="Times New Roman" w:cs="Times New Roman"/>
          <w:bCs/>
          <w:sz w:val="28"/>
          <w:szCs w:val="28"/>
        </w:rPr>
        <w:t>9</w:t>
      </w:r>
      <w:r w:rsidR="00DF3E1D">
        <w:rPr>
          <w:rFonts w:ascii="Times New Roman" w:hAnsi="Times New Roman" w:cs="Times New Roman"/>
          <w:bCs/>
          <w:sz w:val="28"/>
          <w:szCs w:val="28"/>
        </w:rPr>
        <w:t xml:space="preserve"> dated 19.08.2020 and 775 dated 26.08.2020</w:t>
      </w:r>
      <w:r w:rsidR="00542FA4">
        <w:rPr>
          <w:rFonts w:ascii="Times New Roman" w:hAnsi="Times New Roman" w:cs="Times New Roman"/>
          <w:bCs/>
          <w:sz w:val="28"/>
          <w:szCs w:val="28"/>
        </w:rPr>
        <w:t xml:space="preserve">. Finally, the Appellant deposited the balance requisite amount of </w:t>
      </w:r>
      <w:r w:rsidR="00542FA4" w:rsidRPr="001F2D36">
        <w:rPr>
          <w:rFonts w:ascii="Times New Roman" w:hAnsi="Times New Roman" w:cs="Times New Roman"/>
          <w:bCs/>
          <w:iCs/>
          <w:sz w:val="28"/>
          <w:szCs w:val="28"/>
        </w:rPr>
        <w:t>₹</w:t>
      </w:r>
      <w:r w:rsidR="00542FA4">
        <w:rPr>
          <w:rFonts w:ascii="Times New Roman" w:hAnsi="Times New Roman" w:cs="Times New Roman"/>
          <w:bCs/>
          <w:iCs/>
          <w:sz w:val="28"/>
          <w:szCs w:val="28"/>
        </w:rPr>
        <w:t xml:space="preserve"> 3,96,000/- with PSPCL on 07.09.2020</w:t>
      </w:r>
      <w:r w:rsidR="00017DAE">
        <w:rPr>
          <w:rFonts w:ascii="Times New Roman" w:hAnsi="Times New Roman" w:cs="Times New Roman"/>
          <w:bCs/>
          <w:iCs/>
          <w:sz w:val="28"/>
          <w:szCs w:val="28"/>
        </w:rPr>
        <w:t>.</w:t>
      </w:r>
    </w:p>
    <w:p w:rsidR="00160111" w:rsidRDefault="00160111" w:rsidP="005A2B4F">
      <w:pPr>
        <w:spacing w:line="480" w:lineRule="auto"/>
        <w:ind w:left="720"/>
        <w:jc w:val="both"/>
        <w:rPr>
          <w:rFonts w:ascii="Times New Roman" w:hAnsi="Times New Roman" w:cs="Times New Roman"/>
          <w:bCs/>
          <w:sz w:val="28"/>
          <w:szCs w:val="28"/>
        </w:rPr>
      </w:pPr>
    </w:p>
    <w:p w:rsidR="002C10C5" w:rsidRPr="009717B3" w:rsidRDefault="002C10C5" w:rsidP="002C10C5">
      <w:pPr>
        <w:spacing w:line="480" w:lineRule="auto"/>
        <w:jc w:val="both"/>
        <w:rPr>
          <w:rFonts w:ascii="Times New Roman" w:hAnsi="Times New Roman" w:cs="Times New Roman"/>
          <w:b/>
          <w:sz w:val="28"/>
          <w:szCs w:val="28"/>
        </w:rPr>
      </w:pPr>
      <w:r w:rsidRPr="009717B3">
        <w:rPr>
          <w:rFonts w:ascii="Times New Roman" w:hAnsi="Times New Roman" w:cs="Times New Roman"/>
          <w:b/>
          <w:sz w:val="28"/>
          <w:szCs w:val="28"/>
        </w:rPr>
        <w:lastRenderedPageBreak/>
        <w:t>3.</w:t>
      </w:r>
      <w:r w:rsidRPr="009717B3">
        <w:rPr>
          <w:rFonts w:ascii="Times New Roman" w:hAnsi="Times New Roman" w:cs="Times New Roman"/>
          <w:sz w:val="28"/>
          <w:szCs w:val="28"/>
        </w:rPr>
        <w:tab/>
      </w:r>
      <w:r w:rsidRPr="009717B3">
        <w:rPr>
          <w:rFonts w:ascii="Times New Roman" w:hAnsi="Times New Roman" w:cs="Times New Roman"/>
          <w:b/>
          <w:sz w:val="28"/>
          <w:szCs w:val="28"/>
        </w:rPr>
        <w:t>Proceedings</w:t>
      </w:r>
    </w:p>
    <w:p w:rsidR="002C10C5" w:rsidRDefault="003F0F31" w:rsidP="003F0F31">
      <w:p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(i)</w:t>
      </w:r>
      <w:r>
        <w:rPr>
          <w:rFonts w:ascii="Times New Roman" w:hAnsi="Times New Roman" w:cs="Times New Roman"/>
          <w:bCs/>
          <w:sz w:val="28"/>
          <w:szCs w:val="28"/>
        </w:rPr>
        <w:tab/>
      </w:r>
      <w:r w:rsidR="00357A48">
        <w:rPr>
          <w:rFonts w:ascii="Times New Roman" w:hAnsi="Times New Roman" w:cs="Times New Roman"/>
          <w:bCs/>
          <w:sz w:val="28"/>
          <w:szCs w:val="28"/>
        </w:rPr>
        <w:t xml:space="preserve">A </w:t>
      </w:r>
      <w:r>
        <w:rPr>
          <w:rFonts w:ascii="Times New Roman" w:hAnsi="Times New Roman" w:cs="Times New Roman"/>
          <w:bCs/>
          <w:sz w:val="28"/>
          <w:szCs w:val="28"/>
        </w:rPr>
        <w:t xml:space="preserve">pre </w:t>
      </w:r>
      <w:r w:rsidR="002C10C5" w:rsidRPr="009717B3">
        <w:rPr>
          <w:rFonts w:ascii="Times New Roman" w:hAnsi="Times New Roman" w:cs="Times New Roman"/>
          <w:bCs/>
          <w:sz w:val="28"/>
          <w:szCs w:val="28"/>
        </w:rPr>
        <w:t xml:space="preserve">hearing in this case </w:t>
      </w:r>
      <w:r w:rsidR="00B65F2D">
        <w:rPr>
          <w:rFonts w:ascii="Times New Roman" w:hAnsi="Times New Roman" w:cs="Times New Roman"/>
          <w:bCs/>
          <w:sz w:val="28"/>
          <w:szCs w:val="28"/>
        </w:rPr>
        <w:t xml:space="preserve">was fixed for </w:t>
      </w:r>
      <w:r w:rsidR="00EE302F">
        <w:rPr>
          <w:rFonts w:ascii="Times New Roman" w:hAnsi="Times New Roman" w:cs="Times New Roman"/>
          <w:bCs/>
          <w:sz w:val="28"/>
          <w:szCs w:val="28"/>
        </w:rPr>
        <w:t xml:space="preserve">19.08.2020 </w:t>
      </w:r>
      <w:r w:rsidR="00B65F2D">
        <w:rPr>
          <w:rFonts w:ascii="Times New Roman" w:hAnsi="Times New Roman" w:cs="Times New Roman"/>
          <w:bCs/>
          <w:sz w:val="28"/>
          <w:szCs w:val="28"/>
        </w:rPr>
        <w:t xml:space="preserve">at </w:t>
      </w:r>
      <w:r w:rsidR="00EE302F">
        <w:rPr>
          <w:rFonts w:ascii="Times New Roman" w:hAnsi="Times New Roman" w:cs="Times New Roman"/>
          <w:bCs/>
          <w:sz w:val="28"/>
          <w:szCs w:val="28"/>
        </w:rPr>
        <w:t xml:space="preserve">12.00 Noon </w:t>
      </w:r>
      <w:r w:rsidR="00584AF5">
        <w:rPr>
          <w:rFonts w:ascii="Times New Roman" w:hAnsi="Times New Roman" w:cs="Times New Roman"/>
          <w:bCs/>
          <w:sz w:val="28"/>
          <w:szCs w:val="28"/>
        </w:rPr>
        <w:t xml:space="preserve">and </w:t>
      </w:r>
      <w:r w:rsidR="002C10C5" w:rsidRPr="009717B3">
        <w:rPr>
          <w:rFonts w:ascii="Times New Roman" w:hAnsi="Times New Roman" w:cs="Times New Roman"/>
          <w:bCs/>
          <w:sz w:val="28"/>
          <w:szCs w:val="28"/>
        </w:rPr>
        <w:t>intimation to this effect was sent to the Appellant and Respondent</w:t>
      </w:r>
      <w:r w:rsidR="003567FD">
        <w:rPr>
          <w:rFonts w:ascii="Times New Roman" w:hAnsi="Times New Roman" w:cs="Times New Roman"/>
          <w:bCs/>
          <w:sz w:val="28"/>
          <w:szCs w:val="28"/>
        </w:rPr>
        <w:t xml:space="preserve"> vide letter</w:t>
      </w:r>
      <w:r w:rsidR="00183C36">
        <w:rPr>
          <w:rFonts w:ascii="Times New Roman" w:hAnsi="Times New Roman" w:cs="Times New Roman"/>
          <w:bCs/>
          <w:sz w:val="28"/>
          <w:szCs w:val="28"/>
        </w:rPr>
        <w:t xml:space="preserve"> nos.</w:t>
      </w:r>
      <w:r w:rsidR="00357A48">
        <w:rPr>
          <w:rFonts w:ascii="Times New Roman" w:hAnsi="Times New Roman" w:cs="Times New Roman"/>
          <w:bCs/>
          <w:sz w:val="28"/>
          <w:szCs w:val="28"/>
        </w:rPr>
        <w:t xml:space="preserve"> 695-96</w:t>
      </w:r>
      <w:r w:rsidR="00B65F2D">
        <w:rPr>
          <w:rFonts w:ascii="Times New Roman" w:hAnsi="Times New Roman" w:cs="Times New Roman"/>
          <w:bCs/>
          <w:sz w:val="28"/>
          <w:szCs w:val="28"/>
        </w:rPr>
        <w:t>/OEP/A-34</w:t>
      </w:r>
      <w:r w:rsidR="002C10C5" w:rsidRPr="009717B3">
        <w:rPr>
          <w:rFonts w:ascii="Times New Roman" w:hAnsi="Times New Roman" w:cs="Times New Roman"/>
          <w:bCs/>
          <w:sz w:val="28"/>
          <w:szCs w:val="28"/>
        </w:rPr>
        <w:t>/</w:t>
      </w:r>
      <w:r w:rsidR="002C10C5">
        <w:rPr>
          <w:rFonts w:ascii="Times New Roman" w:hAnsi="Times New Roman" w:cs="Times New Roman"/>
          <w:bCs/>
          <w:sz w:val="28"/>
          <w:szCs w:val="28"/>
        </w:rPr>
        <w:t xml:space="preserve">2020 </w:t>
      </w:r>
      <w:r w:rsidR="00B65F2D">
        <w:rPr>
          <w:rFonts w:ascii="Times New Roman" w:hAnsi="Times New Roman" w:cs="Times New Roman"/>
          <w:bCs/>
          <w:sz w:val="28"/>
          <w:szCs w:val="28"/>
        </w:rPr>
        <w:t>dated</w:t>
      </w:r>
      <w:r w:rsidR="00584AF5">
        <w:rPr>
          <w:rFonts w:ascii="Times New Roman" w:hAnsi="Times New Roman" w:cs="Times New Roman"/>
          <w:bCs/>
          <w:sz w:val="28"/>
          <w:szCs w:val="28"/>
        </w:rPr>
        <w:t xml:space="preserve"> 1</w:t>
      </w:r>
      <w:r w:rsidR="00357A48">
        <w:rPr>
          <w:rFonts w:ascii="Times New Roman" w:hAnsi="Times New Roman" w:cs="Times New Roman"/>
          <w:bCs/>
          <w:sz w:val="28"/>
          <w:szCs w:val="28"/>
        </w:rPr>
        <w:t>0</w:t>
      </w:r>
      <w:r w:rsidR="00584AF5">
        <w:rPr>
          <w:rFonts w:ascii="Times New Roman" w:hAnsi="Times New Roman" w:cs="Times New Roman"/>
          <w:bCs/>
          <w:sz w:val="28"/>
          <w:szCs w:val="28"/>
        </w:rPr>
        <w:t>.08.2020</w:t>
      </w:r>
      <w:r w:rsidR="002C10C5" w:rsidRPr="009717B3">
        <w:rPr>
          <w:rFonts w:ascii="Times New Roman" w:hAnsi="Times New Roman" w:cs="Times New Roman"/>
          <w:bCs/>
          <w:sz w:val="28"/>
          <w:szCs w:val="28"/>
        </w:rPr>
        <w:t xml:space="preserve">. The said </w:t>
      </w:r>
      <w:r>
        <w:rPr>
          <w:rFonts w:ascii="Times New Roman" w:hAnsi="Times New Roman" w:cs="Times New Roman"/>
          <w:bCs/>
          <w:sz w:val="28"/>
          <w:szCs w:val="28"/>
        </w:rPr>
        <w:t xml:space="preserve">pre </w:t>
      </w:r>
      <w:r w:rsidR="002C10C5" w:rsidRPr="009717B3">
        <w:rPr>
          <w:rFonts w:ascii="Times New Roman" w:hAnsi="Times New Roman" w:cs="Times New Roman"/>
          <w:bCs/>
          <w:sz w:val="28"/>
          <w:szCs w:val="28"/>
        </w:rPr>
        <w:t xml:space="preserve">hearing was attended </w:t>
      </w:r>
      <w:r>
        <w:rPr>
          <w:rFonts w:ascii="Times New Roman" w:hAnsi="Times New Roman" w:cs="Times New Roman"/>
          <w:bCs/>
          <w:sz w:val="28"/>
          <w:szCs w:val="28"/>
        </w:rPr>
        <w:t xml:space="preserve">only </w:t>
      </w:r>
      <w:r w:rsidR="002C10C5" w:rsidRPr="009717B3">
        <w:rPr>
          <w:rFonts w:ascii="Times New Roman" w:hAnsi="Times New Roman" w:cs="Times New Roman"/>
          <w:bCs/>
          <w:sz w:val="28"/>
          <w:szCs w:val="28"/>
        </w:rPr>
        <w:t>by</w:t>
      </w:r>
      <w:r>
        <w:rPr>
          <w:rFonts w:ascii="Times New Roman" w:hAnsi="Times New Roman" w:cs="Times New Roman"/>
          <w:bCs/>
          <w:sz w:val="28"/>
          <w:szCs w:val="28"/>
        </w:rPr>
        <w:t xml:space="preserve"> the Representat</w:t>
      </w:r>
      <w:r w:rsidR="00E730A7">
        <w:rPr>
          <w:rFonts w:ascii="Times New Roman" w:hAnsi="Times New Roman" w:cs="Times New Roman"/>
          <w:bCs/>
          <w:sz w:val="28"/>
          <w:szCs w:val="28"/>
        </w:rPr>
        <w:t xml:space="preserve">ives of the Respondent (PSPCL). </w:t>
      </w:r>
      <w:r>
        <w:rPr>
          <w:rFonts w:ascii="Times New Roman" w:hAnsi="Times New Roman" w:cs="Times New Roman"/>
          <w:bCs/>
          <w:sz w:val="28"/>
          <w:szCs w:val="28"/>
        </w:rPr>
        <w:t>The Appellant’s Representative sent an e-mail dated 17.08.2020</w:t>
      </w:r>
      <w:r w:rsidR="009F05C3">
        <w:rPr>
          <w:rFonts w:ascii="Times New Roman" w:hAnsi="Times New Roman" w:cs="Times New Roman"/>
          <w:bCs/>
          <w:sz w:val="28"/>
          <w:szCs w:val="28"/>
        </w:rPr>
        <w:t xml:space="preserve"> </w:t>
      </w:r>
      <w:r>
        <w:rPr>
          <w:rFonts w:ascii="Times New Roman" w:hAnsi="Times New Roman" w:cs="Times New Roman"/>
          <w:bCs/>
          <w:sz w:val="28"/>
          <w:szCs w:val="28"/>
        </w:rPr>
        <w:t>stating that</w:t>
      </w:r>
      <w:r w:rsidR="009F05C3">
        <w:rPr>
          <w:rFonts w:ascii="Times New Roman" w:hAnsi="Times New Roman" w:cs="Times New Roman"/>
          <w:bCs/>
          <w:sz w:val="28"/>
          <w:szCs w:val="28"/>
        </w:rPr>
        <w:t xml:space="preserve"> </w:t>
      </w:r>
      <w:r w:rsidR="00A21155">
        <w:rPr>
          <w:rFonts w:ascii="Times New Roman" w:hAnsi="Times New Roman" w:cs="Times New Roman"/>
          <w:bCs/>
          <w:sz w:val="28"/>
          <w:szCs w:val="28"/>
        </w:rPr>
        <w:t xml:space="preserve">he was sick and undergoing treatment at Civil </w:t>
      </w:r>
      <w:r w:rsidR="00CA2557">
        <w:rPr>
          <w:rFonts w:ascii="Times New Roman" w:hAnsi="Times New Roman" w:cs="Times New Roman"/>
          <w:bCs/>
          <w:sz w:val="28"/>
          <w:szCs w:val="28"/>
        </w:rPr>
        <w:t>Hospital</w:t>
      </w:r>
      <w:r w:rsidR="00A21155">
        <w:rPr>
          <w:rFonts w:ascii="Times New Roman" w:hAnsi="Times New Roman" w:cs="Times New Roman"/>
          <w:bCs/>
          <w:sz w:val="28"/>
          <w:szCs w:val="28"/>
        </w:rPr>
        <w:t xml:space="preserve">, Abohar. He also attached a copy of </w:t>
      </w:r>
      <w:r w:rsidR="00CA2557">
        <w:rPr>
          <w:rFonts w:ascii="Times New Roman" w:hAnsi="Times New Roman" w:cs="Times New Roman"/>
          <w:bCs/>
          <w:sz w:val="28"/>
          <w:szCs w:val="28"/>
        </w:rPr>
        <w:t>prescription</w:t>
      </w:r>
      <w:r w:rsidR="00A21155">
        <w:rPr>
          <w:rFonts w:ascii="Times New Roman" w:hAnsi="Times New Roman" w:cs="Times New Roman"/>
          <w:bCs/>
          <w:sz w:val="28"/>
          <w:szCs w:val="28"/>
        </w:rPr>
        <w:t>/advice slip dated 17.08.2020 of the said Hospital</w:t>
      </w:r>
      <w:r w:rsidR="001155F1">
        <w:rPr>
          <w:rFonts w:ascii="Times New Roman" w:hAnsi="Times New Roman" w:cs="Times New Roman"/>
          <w:bCs/>
          <w:sz w:val="28"/>
          <w:szCs w:val="28"/>
        </w:rPr>
        <w:t xml:space="preserve"> </w:t>
      </w:r>
      <w:r w:rsidR="00A21155">
        <w:rPr>
          <w:rFonts w:ascii="Times New Roman" w:hAnsi="Times New Roman" w:cs="Times New Roman"/>
          <w:bCs/>
          <w:sz w:val="28"/>
          <w:szCs w:val="28"/>
        </w:rPr>
        <w:t>advising him rest for seven day</w:t>
      </w:r>
      <w:r w:rsidR="003567FD">
        <w:rPr>
          <w:rFonts w:ascii="Times New Roman" w:hAnsi="Times New Roman" w:cs="Times New Roman"/>
          <w:bCs/>
          <w:sz w:val="28"/>
          <w:szCs w:val="28"/>
        </w:rPr>
        <w:t>s. He further requested to give</w:t>
      </w:r>
      <w:r w:rsidR="00A21155">
        <w:rPr>
          <w:rFonts w:ascii="Times New Roman" w:hAnsi="Times New Roman" w:cs="Times New Roman"/>
          <w:bCs/>
          <w:sz w:val="28"/>
          <w:szCs w:val="28"/>
        </w:rPr>
        <w:t xml:space="preserve"> him </w:t>
      </w:r>
      <w:r w:rsidR="00725619">
        <w:rPr>
          <w:rFonts w:ascii="Times New Roman" w:hAnsi="Times New Roman" w:cs="Times New Roman"/>
          <w:bCs/>
          <w:sz w:val="28"/>
          <w:szCs w:val="28"/>
        </w:rPr>
        <w:t>another</w:t>
      </w:r>
      <w:r w:rsidR="00A21155">
        <w:rPr>
          <w:rFonts w:ascii="Times New Roman" w:hAnsi="Times New Roman" w:cs="Times New Roman"/>
          <w:bCs/>
          <w:sz w:val="28"/>
          <w:szCs w:val="28"/>
        </w:rPr>
        <w:t xml:space="preserve"> date of hearing.</w:t>
      </w:r>
      <w:r w:rsidR="00C570D0">
        <w:rPr>
          <w:rFonts w:ascii="Times New Roman" w:hAnsi="Times New Roman" w:cs="Times New Roman"/>
          <w:bCs/>
          <w:sz w:val="28"/>
          <w:szCs w:val="28"/>
        </w:rPr>
        <w:t>With a view to meet the ends of ultimate justice, it was decided to give another opportunity to the Appellant to deposit the balance 20% of disputed amount before the next date of hearing fixed for 26.08.2020. C</w:t>
      </w:r>
      <w:r w:rsidR="002C10C5" w:rsidRPr="009717B3">
        <w:rPr>
          <w:rFonts w:ascii="Times New Roman" w:hAnsi="Times New Roman" w:cs="Times New Roman"/>
          <w:bCs/>
          <w:sz w:val="28"/>
          <w:szCs w:val="28"/>
        </w:rPr>
        <w:t>opies of proceedings w</w:t>
      </w:r>
      <w:r w:rsidR="002C10C5">
        <w:rPr>
          <w:rFonts w:ascii="Times New Roman" w:hAnsi="Times New Roman" w:cs="Times New Roman"/>
          <w:bCs/>
          <w:sz w:val="28"/>
          <w:szCs w:val="28"/>
        </w:rPr>
        <w:t>ere s</w:t>
      </w:r>
      <w:r w:rsidR="00D31740">
        <w:rPr>
          <w:rFonts w:ascii="Times New Roman" w:hAnsi="Times New Roman" w:cs="Times New Roman"/>
          <w:bCs/>
          <w:sz w:val="28"/>
          <w:szCs w:val="28"/>
        </w:rPr>
        <w:t>ent</w:t>
      </w:r>
      <w:r w:rsidR="003567FD">
        <w:rPr>
          <w:rFonts w:ascii="Times New Roman" w:hAnsi="Times New Roman" w:cs="Times New Roman"/>
          <w:bCs/>
          <w:sz w:val="28"/>
          <w:szCs w:val="28"/>
        </w:rPr>
        <w:t xml:space="preserve"> to both the sides vide letter</w:t>
      </w:r>
      <w:r w:rsidR="001315B9">
        <w:rPr>
          <w:rFonts w:ascii="Times New Roman" w:hAnsi="Times New Roman" w:cs="Times New Roman"/>
          <w:bCs/>
          <w:sz w:val="28"/>
          <w:szCs w:val="28"/>
        </w:rPr>
        <w:t xml:space="preserve"> nos.</w:t>
      </w:r>
      <w:r w:rsidR="00D31740">
        <w:rPr>
          <w:rFonts w:ascii="Times New Roman" w:hAnsi="Times New Roman" w:cs="Times New Roman"/>
          <w:bCs/>
          <w:sz w:val="28"/>
          <w:szCs w:val="28"/>
        </w:rPr>
        <w:t>748-49</w:t>
      </w:r>
      <w:r w:rsidR="00B65F2D">
        <w:rPr>
          <w:rFonts w:ascii="Times New Roman" w:hAnsi="Times New Roman" w:cs="Times New Roman"/>
          <w:bCs/>
          <w:sz w:val="28"/>
          <w:szCs w:val="28"/>
        </w:rPr>
        <w:t>/OEP/A-34</w:t>
      </w:r>
      <w:r w:rsidR="002C10C5" w:rsidRPr="009717B3">
        <w:rPr>
          <w:rFonts w:ascii="Times New Roman" w:hAnsi="Times New Roman" w:cs="Times New Roman"/>
          <w:bCs/>
          <w:sz w:val="28"/>
          <w:szCs w:val="28"/>
        </w:rPr>
        <w:t>/2020 dated</w:t>
      </w:r>
      <w:r w:rsidR="00F756F7">
        <w:rPr>
          <w:rFonts w:ascii="Times New Roman" w:hAnsi="Times New Roman" w:cs="Times New Roman"/>
          <w:bCs/>
          <w:sz w:val="28"/>
          <w:szCs w:val="28"/>
        </w:rPr>
        <w:t xml:space="preserve"> </w:t>
      </w:r>
      <w:r w:rsidR="00584AF5">
        <w:rPr>
          <w:rFonts w:ascii="Times New Roman" w:hAnsi="Times New Roman" w:cs="Times New Roman"/>
          <w:bCs/>
          <w:sz w:val="28"/>
          <w:szCs w:val="28"/>
        </w:rPr>
        <w:t>19.08.2020</w:t>
      </w:r>
      <w:r w:rsidR="002C10C5" w:rsidRPr="009717B3">
        <w:rPr>
          <w:rFonts w:ascii="Times New Roman" w:hAnsi="Times New Roman" w:cs="Times New Roman"/>
          <w:bCs/>
          <w:sz w:val="28"/>
          <w:szCs w:val="28"/>
        </w:rPr>
        <w:t>.</w:t>
      </w:r>
    </w:p>
    <w:p w:rsidR="00DF44BF" w:rsidRDefault="00B24291" w:rsidP="00DF44BF">
      <w:pPr>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w:t>
      </w:r>
      <w:r w:rsidRPr="00B24291">
        <w:rPr>
          <w:rFonts w:ascii="Times New Roman" w:hAnsi="Times New Roman" w:cs="Times New Roman"/>
          <w:bCs/>
          <w:sz w:val="28"/>
          <w:szCs w:val="28"/>
        </w:rPr>
        <w:t>ii)</w:t>
      </w:r>
      <w:r w:rsidRPr="00B24291">
        <w:rPr>
          <w:rFonts w:ascii="Times New Roman" w:hAnsi="Times New Roman" w:cs="Times New Roman"/>
          <w:bCs/>
          <w:sz w:val="28"/>
          <w:szCs w:val="28"/>
        </w:rPr>
        <w:tab/>
        <w:t xml:space="preserve">On 26.08.2020, </w:t>
      </w:r>
      <w:r w:rsidRPr="00B24291">
        <w:rPr>
          <w:rFonts w:ascii="Times New Roman" w:hAnsi="Times New Roman" w:cs="Times New Roman"/>
          <w:sz w:val="28"/>
          <w:szCs w:val="28"/>
        </w:rPr>
        <w:t xml:space="preserve">Sh. Gurvinder Singh attended this Court and stated that he was working as Manager in Chacha Sweet House owned by the Appellant. But, he did not have an authorization from the Appellant to appear and defend the </w:t>
      </w:r>
      <w:r w:rsidRPr="00B24291">
        <w:rPr>
          <w:rFonts w:ascii="Times New Roman" w:hAnsi="Times New Roman" w:cs="Times New Roman"/>
          <w:sz w:val="28"/>
          <w:szCs w:val="28"/>
        </w:rPr>
        <w:lastRenderedPageBreak/>
        <w:t>case in this Court. On being asked, he apprised the Court that he did not have any Identity Card in support</w:t>
      </w:r>
      <w:r w:rsidR="003F48F1">
        <w:rPr>
          <w:rFonts w:ascii="Times New Roman" w:hAnsi="Times New Roman" w:cs="Times New Roman"/>
          <w:sz w:val="28"/>
          <w:szCs w:val="28"/>
        </w:rPr>
        <w:t xml:space="preserve"> of</w:t>
      </w:r>
      <w:r w:rsidRPr="00B24291">
        <w:rPr>
          <w:rFonts w:ascii="Times New Roman" w:hAnsi="Times New Roman" w:cs="Times New Roman"/>
          <w:sz w:val="28"/>
          <w:szCs w:val="28"/>
        </w:rPr>
        <w:t xml:space="preserve"> his contention that he was working as Manager in Appellant’s Unit.</w:t>
      </w:r>
      <w:r w:rsidR="00BE0C01">
        <w:rPr>
          <w:rFonts w:ascii="Times New Roman" w:hAnsi="Times New Roman" w:cs="Times New Roman"/>
          <w:sz w:val="28"/>
          <w:szCs w:val="28"/>
        </w:rPr>
        <w:t xml:space="preserve">          </w:t>
      </w:r>
      <w:r w:rsidRPr="00B24291">
        <w:rPr>
          <w:rFonts w:ascii="Times New Roman" w:hAnsi="Times New Roman" w:cs="Times New Roman"/>
          <w:sz w:val="28"/>
          <w:szCs w:val="28"/>
        </w:rPr>
        <w:t>Sh. Gurvinder Singh stated that family members of the Appellant were affected</w:t>
      </w:r>
      <w:r w:rsidR="00FC2FC2">
        <w:rPr>
          <w:rFonts w:ascii="Times New Roman" w:hAnsi="Times New Roman" w:cs="Times New Roman"/>
          <w:sz w:val="28"/>
          <w:szCs w:val="28"/>
        </w:rPr>
        <w:t xml:space="preserve"> by COVID-19 Pandemic</w:t>
      </w:r>
      <w:r w:rsidRPr="00B24291">
        <w:rPr>
          <w:rFonts w:ascii="Times New Roman" w:hAnsi="Times New Roman" w:cs="Times New Roman"/>
          <w:sz w:val="28"/>
          <w:szCs w:val="28"/>
        </w:rPr>
        <w:t xml:space="preserve">. Accordingly, it was not possible to deposit the </w:t>
      </w:r>
      <w:r w:rsidR="003F48F1">
        <w:rPr>
          <w:rFonts w:ascii="Times New Roman" w:hAnsi="Times New Roman" w:cs="Times New Roman"/>
          <w:sz w:val="28"/>
          <w:szCs w:val="28"/>
        </w:rPr>
        <w:t>balance requisite 20%</w:t>
      </w:r>
      <w:r w:rsidRPr="00B24291">
        <w:rPr>
          <w:rFonts w:ascii="Times New Roman" w:hAnsi="Times New Roman" w:cs="Times New Roman"/>
          <w:sz w:val="28"/>
          <w:szCs w:val="28"/>
        </w:rPr>
        <w:t xml:space="preserve"> of disputed amount assessed by the Forum and requested for giving time upto 4</w:t>
      </w:r>
      <w:r w:rsidRPr="00B24291">
        <w:rPr>
          <w:rFonts w:ascii="Times New Roman" w:hAnsi="Times New Roman" w:cs="Times New Roman"/>
          <w:sz w:val="28"/>
          <w:szCs w:val="28"/>
          <w:vertAlign w:val="superscript"/>
        </w:rPr>
        <w:t>th</w:t>
      </w:r>
      <w:r w:rsidRPr="00B24291">
        <w:rPr>
          <w:rFonts w:ascii="Times New Roman" w:hAnsi="Times New Roman" w:cs="Times New Roman"/>
          <w:sz w:val="28"/>
          <w:szCs w:val="28"/>
        </w:rPr>
        <w:t xml:space="preserve"> September, 2020 to enable the Appellant to deposit the balance amount required for registration of the Appeal.</w:t>
      </w:r>
      <w:r w:rsidR="00D4153B">
        <w:rPr>
          <w:rFonts w:ascii="Times New Roman" w:hAnsi="Times New Roman" w:cs="Times New Roman"/>
          <w:sz w:val="28"/>
          <w:szCs w:val="28"/>
        </w:rPr>
        <w:t xml:space="preserve"> </w:t>
      </w:r>
      <w:r w:rsidR="00E47F82">
        <w:rPr>
          <w:rFonts w:ascii="Times New Roman" w:hAnsi="Times New Roman" w:cs="Times New Roman"/>
          <w:sz w:val="28"/>
          <w:szCs w:val="28"/>
        </w:rPr>
        <w:t>Senior Executive Engineer/</w:t>
      </w:r>
      <w:r w:rsidRPr="00B24291">
        <w:rPr>
          <w:rFonts w:ascii="Times New Roman" w:hAnsi="Times New Roman" w:cs="Times New Roman"/>
          <w:sz w:val="28"/>
          <w:szCs w:val="28"/>
        </w:rPr>
        <w:t>DS Division, PSPCL, Abohar also confirmed that the requisite amount had not yet been deposited by the Appellant.</w:t>
      </w:r>
      <w:r w:rsidR="00154B5D">
        <w:rPr>
          <w:rFonts w:ascii="Times New Roman" w:hAnsi="Times New Roman" w:cs="Times New Roman"/>
          <w:sz w:val="28"/>
          <w:szCs w:val="28"/>
        </w:rPr>
        <w:t xml:space="preserve"> </w:t>
      </w:r>
      <w:r w:rsidRPr="00B24291">
        <w:rPr>
          <w:rFonts w:ascii="Times New Roman" w:hAnsi="Times New Roman" w:cs="Times New Roman"/>
          <w:sz w:val="28"/>
          <w:szCs w:val="28"/>
        </w:rPr>
        <w:t>The Court considered the request made on behalf of the Appellant, by Sh. Gurvinder Singh and decided to give another and final opportunity to deposit the balance 20% of the dispu</w:t>
      </w:r>
      <w:r w:rsidR="003F48F1">
        <w:rPr>
          <w:rFonts w:ascii="Times New Roman" w:hAnsi="Times New Roman" w:cs="Times New Roman"/>
          <w:sz w:val="28"/>
          <w:szCs w:val="28"/>
        </w:rPr>
        <w:t>ted amount with PSPCL</w:t>
      </w:r>
      <w:r w:rsidRPr="00B24291">
        <w:rPr>
          <w:rFonts w:ascii="Times New Roman" w:hAnsi="Times New Roman" w:cs="Times New Roman"/>
          <w:sz w:val="28"/>
          <w:szCs w:val="28"/>
        </w:rPr>
        <w:t>. According</w:t>
      </w:r>
      <w:r w:rsidR="00946288">
        <w:rPr>
          <w:rFonts w:ascii="Times New Roman" w:hAnsi="Times New Roman" w:cs="Times New Roman"/>
          <w:sz w:val="28"/>
          <w:szCs w:val="28"/>
        </w:rPr>
        <w:t>ly, next hearing was fixed for</w:t>
      </w:r>
      <w:r w:rsidRPr="00B24291">
        <w:rPr>
          <w:rFonts w:ascii="Times New Roman" w:hAnsi="Times New Roman" w:cs="Times New Roman"/>
          <w:sz w:val="28"/>
          <w:szCs w:val="28"/>
        </w:rPr>
        <w:t xml:space="preserve"> 9</w:t>
      </w:r>
      <w:r w:rsidRPr="00B24291">
        <w:rPr>
          <w:rFonts w:ascii="Times New Roman" w:hAnsi="Times New Roman" w:cs="Times New Roman"/>
          <w:sz w:val="28"/>
          <w:szCs w:val="28"/>
          <w:vertAlign w:val="superscript"/>
        </w:rPr>
        <w:t>th</w:t>
      </w:r>
      <w:r w:rsidRPr="00B24291">
        <w:rPr>
          <w:rFonts w:ascii="Times New Roman" w:hAnsi="Times New Roman" w:cs="Times New Roman"/>
          <w:sz w:val="28"/>
          <w:szCs w:val="28"/>
        </w:rPr>
        <w:t xml:space="preserve"> September, 2020 at 12.00 Noon. Both </w:t>
      </w:r>
      <w:r w:rsidR="002B7D61">
        <w:rPr>
          <w:rFonts w:ascii="Times New Roman" w:hAnsi="Times New Roman" w:cs="Times New Roman"/>
          <w:sz w:val="28"/>
          <w:szCs w:val="28"/>
        </w:rPr>
        <w:t>the Appellant and</w:t>
      </w:r>
      <w:r w:rsidR="00020485">
        <w:rPr>
          <w:rFonts w:ascii="Times New Roman" w:hAnsi="Times New Roman" w:cs="Times New Roman"/>
          <w:sz w:val="28"/>
          <w:szCs w:val="28"/>
        </w:rPr>
        <w:t xml:space="preserve"> the</w:t>
      </w:r>
      <w:r w:rsidR="002B7D61">
        <w:rPr>
          <w:rFonts w:ascii="Times New Roman" w:hAnsi="Times New Roman" w:cs="Times New Roman"/>
          <w:sz w:val="28"/>
          <w:szCs w:val="28"/>
        </w:rPr>
        <w:t xml:space="preserve"> Respondent were</w:t>
      </w:r>
      <w:r w:rsidRPr="00B24291">
        <w:rPr>
          <w:rFonts w:ascii="Times New Roman" w:hAnsi="Times New Roman" w:cs="Times New Roman"/>
          <w:sz w:val="28"/>
          <w:szCs w:val="28"/>
        </w:rPr>
        <w:t xml:space="preserve"> directed to attend this Court on the said date and time.</w:t>
      </w:r>
      <w:r w:rsidR="003B0CD2">
        <w:rPr>
          <w:rFonts w:ascii="Times New Roman" w:hAnsi="Times New Roman" w:cs="Times New Roman"/>
          <w:sz w:val="28"/>
          <w:szCs w:val="28"/>
        </w:rPr>
        <w:t xml:space="preserve"> </w:t>
      </w:r>
      <w:r w:rsidR="00DF44BF">
        <w:rPr>
          <w:rFonts w:ascii="Times New Roman" w:hAnsi="Times New Roman" w:cs="Times New Roman"/>
          <w:bCs/>
          <w:sz w:val="28"/>
          <w:szCs w:val="28"/>
        </w:rPr>
        <w:t>C</w:t>
      </w:r>
      <w:r w:rsidR="00DF44BF" w:rsidRPr="009717B3">
        <w:rPr>
          <w:rFonts w:ascii="Times New Roman" w:hAnsi="Times New Roman" w:cs="Times New Roman"/>
          <w:bCs/>
          <w:sz w:val="28"/>
          <w:szCs w:val="28"/>
        </w:rPr>
        <w:t>opies of proceedings w</w:t>
      </w:r>
      <w:r w:rsidR="00DF44BF">
        <w:rPr>
          <w:rFonts w:ascii="Times New Roman" w:hAnsi="Times New Roman" w:cs="Times New Roman"/>
          <w:bCs/>
          <w:sz w:val="28"/>
          <w:szCs w:val="28"/>
        </w:rPr>
        <w:t>ere sent</w:t>
      </w:r>
      <w:r w:rsidR="00442B2C">
        <w:rPr>
          <w:rFonts w:ascii="Times New Roman" w:hAnsi="Times New Roman" w:cs="Times New Roman"/>
          <w:bCs/>
          <w:sz w:val="28"/>
          <w:szCs w:val="28"/>
        </w:rPr>
        <w:t xml:space="preserve"> to both</w:t>
      </w:r>
      <w:r w:rsidR="00C1572E">
        <w:rPr>
          <w:rFonts w:ascii="Times New Roman" w:hAnsi="Times New Roman" w:cs="Times New Roman"/>
          <w:bCs/>
          <w:sz w:val="28"/>
          <w:szCs w:val="28"/>
        </w:rPr>
        <w:t xml:space="preserve"> sides vide letter</w:t>
      </w:r>
      <w:r w:rsidR="003D0B93">
        <w:rPr>
          <w:rFonts w:ascii="Times New Roman" w:hAnsi="Times New Roman" w:cs="Times New Roman"/>
          <w:bCs/>
          <w:sz w:val="28"/>
          <w:szCs w:val="28"/>
        </w:rPr>
        <w:t xml:space="preserve"> nos.</w:t>
      </w:r>
      <w:r w:rsidR="00DF44BF">
        <w:rPr>
          <w:rFonts w:ascii="Times New Roman" w:hAnsi="Times New Roman" w:cs="Times New Roman"/>
          <w:bCs/>
          <w:sz w:val="28"/>
          <w:szCs w:val="28"/>
        </w:rPr>
        <w:t xml:space="preserve"> 774-75/OEP/A-34</w:t>
      </w:r>
      <w:r w:rsidR="00DF44BF" w:rsidRPr="009717B3">
        <w:rPr>
          <w:rFonts w:ascii="Times New Roman" w:hAnsi="Times New Roman" w:cs="Times New Roman"/>
          <w:bCs/>
          <w:sz w:val="28"/>
          <w:szCs w:val="28"/>
        </w:rPr>
        <w:t>/2020 dated</w:t>
      </w:r>
      <w:r w:rsidR="00DF44BF">
        <w:rPr>
          <w:rFonts w:ascii="Times New Roman" w:hAnsi="Times New Roman" w:cs="Times New Roman"/>
          <w:bCs/>
          <w:sz w:val="28"/>
          <w:szCs w:val="28"/>
        </w:rPr>
        <w:t xml:space="preserve"> 26.08.2020</w:t>
      </w:r>
      <w:r w:rsidR="00DF44BF" w:rsidRPr="009717B3">
        <w:rPr>
          <w:rFonts w:ascii="Times New Roman" w:hAnsi="Times New Roman" w:cs="Times New Roman"/>
          <w:bCs/>
          <w:sz w:val="28"/>
          <w:szCs w:val="28"/>
        </w:rPr>
        <w:t>.</w:t>
      </w:r>
    </w:p>
    <w:p w:rsidR="00B24291" w:rsidRPr="008373E6" w:rsidRDefault="00381D35" w:rsidP="008373E6">
      <w:pPr>
        <w:spacing w:line="480" w:lineRule="auto"/>
        <w:ind w:left="709" w:hanging="709"/>
        <w:jc w:val="both"/>
        <w:rPr>
          <w:rFonts w:ascii="Times New Roman" w:hAnsi="Times New Roman" w:cs="Times New Roman"/>
          <w:sz w:val="28"/>
          <w:szCs w:val="28"/>
        </w:rPr>
      </w:pPr>
      <w:r>
        <w:rPr>
          <w:rFonts w:ascii="Times New Roman" w:hAnsi="Times New Roman" w:cs="Times New Roman"/>
          <w:bCs/>
          <w:sz w:val="28"/>
          <w:szCs w:val="28"/>
        </w:rPr>
        <w:lastRenderedPageBreak/>
        <w:t>(iii)</w:t>
      </w:r>
      <w:r>
        <w:rPr>
          <w:rFonts w:ascii="Times New Roman" w:hAnsi="Times New Roman" w:cs="Times New Roman"/>
          <w:bCs/>
          <w:sz w:val="28"/>
          <w:szCs w:val="28"/>
        </w:rPr>
        <w:tab/>
      </w:r>
      <w:r w:rsidR="006721E8">
        <w:rPr>
          <w:rFonts w:ascii="Times New Roman" w:hAnsi="Times New Roman" w:cs="Times New Roman"/>
          <w:bCs/>
          <w:sz w:val="28"/>
          <w:szCs w:val="28"/>
        </w:rPr>
        <w:t xml:space="preserve">On 09.09.2020, the representatives of both </w:t>
      </w:r>
      <w:r w:rsidR="00756F54">
        <w:rPr>
          <w:rFonts w:ascii="Times New Roman" w:hAnsi="Times New Roman" w:cs="Times New Roman"/>
          <w:bCs/>
          <w:sz w:val="28"/>
          <w:szCs w:val="28"/>
        </w:rPr>
        <w:t>the</w:t>
      </w:r>
      <w:r w:rsidR="006721E8">
        <w:rPr>
          <w:rFonts w:ascii="Times New Roman" w:hAnsi="Times New Roman" w:cs="Times New Roman"/>
          <w:bCs/>
          <w:sz w:val="28"/>
          <w:szCs w:val="28"/>
        </w:rPr>
        <w:t xml:space="preserve"> Appellant and</w:t>
      </w:r>
      <w:r w:rsidR="009F122B">
        <w:rPr>
          <w:rFonts w:ascii="Times New Roman" w:hAnsi="Times New Roman" w:cs="Times New Roman"/>
          <w:bCs/>
          <w:sz w:val="28"/>
          <w:szCs w:val="28"/>
        </w:rPr>
        <w:t xml:space="preserve"> the</w:t>
      </w:r>
      <w:r w:rsidR="006721E8">
        <w:rPr>
          <w:rFonts w:ascii="Times New Roman" w:hAnsi="Times New Roman" w:cs="Times New Roman"/>
          <w:bCs/>
          <w:sz w:val="28"/>
          <w:szCs w:val="28"/>
        </w:rPr>
        <w:t xml:space="preserve"> Respondent attended the Court. </w:t>
      </w:r>
      <w:r w:rsidR="00756F54">
        <w:rPr>
          <w:rFonts w:ascii="Times New Roman" w:hAnsi="Times New Roman" w:cs="Times New Roman"/>
          <w:sz w:val="28"/>
          <w:szCs w:val="28"/>
        </w:rPr>
        <w:t xml:space="preserve">At the outset, Senior Executive Engineer, DS Division, PSPCL, Abohar brought on record of this Court a copy of the receipt </w:t>
      </w:r>
      <w:r w:rsidR="00645492">
        <w:rPr>
          <w:rFonts w:ascii="Times New Roman" w:hAnsi="Times New Roman" w:cs="Times New Roman"/>
          <w:bCs/>
          <w:iCs/>
          <w:sz w:val="28"/>
          <w:szCs w:val="28"/>
        </w:rPr>
        <w:t xml:space="preserve">dated </w:t>
      </w:r>
      <w:r w:rsidR="00756F54">
        <w:rPr>
          <w:rFonts w:ascii="Times New Roman" w:hAnsi="Times New Roman" w:cs="Times New Roman"/>
          <w:bCs/>
          <w:iCs/>
          <w:sz w:val="28"/>
          <w:szCs w:val="28"/>
        </w:rPr>
        <w:t>07.09.2020</w:t>
      </w:r>
      <w:r w:rsidR="00A81EB5">
        <w:rPr>
          <w:rFonts w:ascii="Times New Roman" w:hAnsi="Times New Roman" w:cs="Times New Roman"/>
          <w:bCs/>
          <w:iCs/>
          <w:sz w:val="28"/>
          <w:szCs w:val="28"/>
        </w:rPr>
        <w:t xml:space="preserve"> </w:t>
      </w:r>
      <w:r w:rsidR="00756F54">
        <w:rPr>
          <w:rFonts w:ascii="Times New Roman" w:hAnsi="Times New Roman" w:cs="Times New Roman"/>
          <w:bCs/>
          <w:iCs/>
          <w:sz w:val="28"/>
          <w:szCs w:val="28"/>
        </w:rPr>
        <w:t xml:space="preserve">  for</w:t>
      </w:r>
      <w:r w:rsidR="00C45C69">
        <w:rPr>
          <w:rFonts w:ascii="Times New Roman" w:hAnsi="Times New Roman" w:cs="Times New Roman"/>
          <w:bCs/>
          <w:iCs/>
          <w:sz w:val="28"/>
          <w:szCs w:val="28"/>
        </w:rPr>
        <w:t xml:space="preserve"> </w:t>
      </w:r>
      <w:r w:rsidR="00756F54" w:rsidRPr="0019333C">
        <w:rPr>
          <w:rFonts w:ascii="Times New Roman" w:hAnsi="Times New Roman" w:cs="Times New Roman"/>
          <w:bCs/>
          <w:iCs/>
          <w:sz w:val="28"/>
          <w:szCs w:val="28"/>
        </w:rPr>
        <w:t>₹</w:t>
      </w:r>
      <w:r w:rsidR="00756F54">
        <w:rPr>
          <w:rFonts w:ascii="Times New Roman" w:hAnsi="Times New Roman" w:cs="Times New Roman"/>
          <w:bCs/>
          <w:iCs/>
          <w:sz w:val="28"/>
          <w:szCs w:val="28"/>
        </w:rPr>
        <w:t xml:space="preserve"> 3,96,000/- on account of </w:t>
      </w:r>
      <w:r w:rsidR="00756F54">
        <w:rPr>
          <w:rFonts w:ascii="Times New Roman" w:hAnsi="Times New Roman" w:cs="Times New Roman"/>
          <w:sz w:val="28"/>
          <w:szCs w:val="28"/>
        </w:rPr>
        <w:t xml:space="preserve">deposit </w:t>
      </w:r>
      <w:r w:rsidR="00756F54">
        <w:rPr>
          <w:rFonts w:ascii="Times New Roman" w:hAnsi="Times New Roman" w:cs="Times New Roman"/>
          <w:bCs/>
          <w:iCs/>
          <w:sz w:val="28"/>
          <w:szCs w:val="28"/>
        </w:rPr>
        <w:t xml:space="preserve">of requisite/balance amount deposited with </w:t>
      </w:r>
      <w:r w:rsidR="00756F54">
        <w:rPr>
          <w:rFonts w:ascii="Times New Roman" w:hAnsi="Times New Roman" w:cs="Times New Roman"/>
          <w:sz w:val="28"/>
          <w:szCs w:val="28"/>
        </w:rPr>
        <w:t>PSPCL</w:t>
      </w:r>
      <w:r w:rsidR="002D1270">
        <w:rPr>
          <w:rFonts w:ascii="Times New Roman" w:hAnsi="Times New Roman" w:cs="Times New Roman"/>
          <w:sz w:val="28"/>
          <w:szCs w:val="28"/>
        </w:rPr>
        <w:t>,</w:t>
      </w:r>
      <w:r w:rsidR="00495F6F">
        <w:rPr>
          <w:rFonts w:ascii="Times New Roman" w:hAnsi="Times New Roman" w:cs="Times New Roman"/>
          <w:bCs/>
          <w:iCs/>
          <w:sz w:val="28"/>
          <w:szCs w:val="28"/>
        </w:rPr>
        <w:t xml:space="preserve"> in compliance to directions given as per details at Sr.</w:t>
      </w:r>
      <w:r w:rsidR="009F122B">
        <w:rPr>
          <w:rFonts w:ascii="Times New Roman" w:hAnsi="Times New Roman" w:cs="Times New Roman"/>
          <w:bCs/>
          <w:iCs/>
          <w:sz w:val="28"/>
          <w:szCs w:val="28"/>
        </w:rPr>
        <w:t xml:space="preserve"> Nos. </w:t>
      </w:r>
      <w:r w:rsidR="00495F6F">
        <w:rPr>
          <w:rFonts w:ascii="Times New Roman" w:hAnsi="Times New Roman" w:cs="Times New Roman"/>
          <w:bCs/>
          <w:iCs/>
          <w:sz w:val="28"/>
          <w:szCs w:val="28"/>
        </w:rPr>
        <w:t xml:space="preserve"> (i) and (ii) above.</w:t>
      </w:r>
      <w:r w:rsidR="002B1DB6">
        <w:rPr>
          <w:rFonts w:ascii="Times New Roman" w:hAnsi="Times New Roman" w:cs="Times New Roman"/>
          <w:bCs/>
          <w:iCs/>
          <w:sz w:val="28"/>
          <w:szCs w:val="28"/>
        </w:rPr>
        <w:t xml:space="preserve"> </w:t>
      </w:r>
      <w:r w:rsidR="00495F6F">
        <w:rPr>
          <w:rFonts w:ascii="Times New Roman" w:hAnsi="Times New Roman" w:cs="Times New Roman"/>
          <w:bCs/>
          <w:iCs/>
          <w:sz w:val="28"/>
          <w:szCs w:val="28"/>
        </w:rPr>
        <w:t xml:space="preserve">Thereafter, deliberations were held and the order was </w:t>
      </w:r>
      <w:r w:rsidR="002D1270">
        <w:rPr>
          <w:rFonts w:ascii="Times New Roman" w:hAnsi="Times New Roman" w:cs="Times New Roman"/>
          <w:bCs/>
          <w:iCs/>
          <w:sz w:val="28"/>
          <w:szCs w:val="28"/>
        </w:rPr>
        <w:t>reserved</w:t>
      </w:r>
      <w:r w:rsidR="00495F6F">
        <w:rPr>
          <w:rFonts w:ascii="Times New Roman" w:hAnsi="Times New Roman" w:cs="Times New Roman"/>
          <w:bCs/>
          <w:iCs/>
          <w:sz w:val="28"/>
          <w:szCs w:val="28"/>
        </w:rPr>
        <w:t xml:space="preserve">. </w:t>
      </w:r>
      <w:r w:rsidR="002D1270">
        <w:rPr>
          <w:rFonts w:ascii="Times New Roman" w:hAnsi="Times New Roman" w:cs="Times New Roman"/>
          <w:bCs/>
          <w:iCs/>
          <w:sz w:val="28"/>
          <w:szCs w:val="28"/>
        </w:rPr>
        <w:t>Copies of</w:t>
      </w:r>
      <w:r w:rsidR="00A5102F">
        <w:rPr>
          <w:rFonts w:ascii="Times New Roman" w:hAnsi="Times New Roman" w:cs="Times New Roman"/>
          <w:bCs/>
          <w:iCs/>
          <w:sz w:val="28"/>
          <w:szCs w:val="28"/>
        </w:rPr>
        <w:t xml:space="preserve"> </w:t>
      </w:r>
      <w:r w:rsidR="009F122B">
        <w:rPr>
          <w:rFonts w:ascii="Times New Roman" w:hAnsi="Times New Roman" w:cs="Times New Roman"/>
          <w:bCs/>
          <w:iCs/>
          <w:sz w:val="28"/>
          <w:szCs w:val="28"/>
        </w:rPr>
        <w:t xml:space="preserve">the </w:t>
      </w:r>
      <w:r w:rsidR="002D1270">
        <w:rPr>
          <w:rFonts w:ascii="Times New Roman" w:hAnsi="Times New Roman" w:cs="Times New Roman"/>
          <w:bCs/>
          <w:iCs/>
          <w:sz w:val="28"/>
          <w:szCs w:val="28"/>
        </w:rPr>
        <w:t>minutes</w:t>
      </w:r>
      <w:r w:rsidR="00495F6F">
        <w:rPr>
          <w:rFonts w:ascii="Times New Roman" w:hAnsi="Times New Roman" w:cs="Times New Roman"/>
          <w:bCs/>
          <w:iCs/>
          <w:sz w:val="28"/>
          <w:szCs w:val="28"/>
        </w:rPr>
        <w:t xml:space="preserve"> of </w:t>
      </w:r>
      <w:r w:rsidR="002D1270">
        <w:rPr>
          <w:rFonts w:ascii="Times New Roman" w:hAnsi="Times New Roman" w:cs="Times New Roman"/>
          <w:bCs/>
          <w:iCs/>
          <w:sz w:val="28"/>
          <w:szCs w:val="28"/>
        </w:rPr>
        <w:t>proceedings</w:t>
      </w:r>
      <w:r w:rsidR="00495F6F">
        <w:rPr>
          <w:rFonts w:ascii="Times New Roman" w:hAnsi="Times New Roman" w:cs="Times New Roman"/>
          <w:bCs/>
          <w:iCs/>
          <w:sz w:val="28"/>
          <w:szCs w:val="28"/>
        </w:rPr>
        <w:t xml:space="preserve"> were sen</w:t>
      </w:r>
      <w:r w:rsidR="00E31CD0">
        <w:rPr>
          <w:rFonts w:ascii="Times New Roman" w:hAnsi="Times New Roman" w:cs="Times New Roman"/>
          <w:bCs/>
          <w:iCs/>
          <w:sz w:val="28"/>
          <w:szCs w:val="28"/>
        </w:rPr>
        <w:t>t to both</w:t>
      </w:r>
      <w:r w:rsidR="00C1572E">
        <w:rPr>
          <w:rFonts w:ascii="Times New Roman" w:hAnsi="Times New Roman" w:cs="Times New Roman"/>
          <w:bCs/>
          <w:iCs/>
          <w:sz w:val="28"/>
          <w:szCs w:val="28"/>
        </w:rPr>
        <w:t xml:space="preserve"> sides vide letter</w:t>
      </w:r>
      <w:r w:rsidR="009F122B">
        <w:rPr>
          <w:rFonts w:ascii="Times New Roman" w:hAnsi="Times New Roman" w:cs="Times New Roman"/>
          <w:bCs/>
          <w:iCs/>
          <w:sz w:val="28"/>
          <w:szCs w:val="28"/>
        </w:rPr>
        <w:t xml:space="preserve"> no</w:t>
      </w:r>
      <w:r w:rsidR="00495F6F">
        <w:rPr>
          <w:rFonts w:ascii="Times New Roman" w:hAnsi="Times New Roman" w:cs="Times New Roman"/>
          <w:bCs/>
          <w:iCs/>
          <w:sz w:val="28"/>
          <w:szCs w:val="28"/>
        </w:rPr>
        <w:t>s</w:t>
      </w:r>
      <w:r w:rsidR="009F122B">
        <w:rPr>
          <w:rFonts w:ascii="Times New Roman" w:hAnsi="Times New Roman" w:cs="Times New Roman"/>
          <w:bCs/>
          <w:iCs/>
          <w:sz w:val="28"/>
          <w:szCs w:val="28"/>
        </w:rPr>
        <w:t xml:space="preserve">. </w:t>
      </w:r>
      <w:r w:rsidR="00495F6F">
        <w:rPr>
          <w:rFonts w:ascii="Times New Roman" w:hAnsi="Times New Roman" w:cs="Times New Roman"/>
          <w:bCs/>
          <w:iCs/>
          <w:sz w:val="28"/>
          <w:szCs w:val="28"/>
        </w:rPr>
        <w:t xml:space="preserve"> 832-33/OEP/A-34/2020 dated 09.09.2020</w:t>
      </w:r>
      <w:r w:rsidR="008373E6">
        <w:rPr>
          <w:rFonts w:ascii="Times New Roman" w:hAnsi="Times New Roman" w:cs="Times New Roman"/>
          <w:bCs/>
          <w:iCs/>
          <w:sz w:val="28"/>
          <w:szCs w:val="28"/>
        </w:rPr>
        <w:t>.</w:t>
      </w:r>
    </w:p>
    <w:p w:rsidR="00584AF5" w:rsidRDefault="002C10C5" w:rsidP="002C10C5">
      <w:pPr>
        <w:spacing w:line="480" w:lineRule="auto"/>
        <w:jc w:val="both"/>
        <w:rPr>
          <w:rFonts w:ascii="Times New Roman" w:hAnsi="Times New Roman" w:cs="Times New Roman"/>
          <w:sz w:val="28"/>
          <w:szCs w:val="28"/>
        </w:rPr>
      </w:pPr>
      <w:r w:rsidRPr="009717B3">
        <w:rPr>
          <w:rFonts w:ascii="Times New Roman" w:hAnsi="Times New Roman" w:cs="Times New Roman"/>
          <w:b/>
          <w:sz w:val="28"/>
          <w:szCs w:val="28"/>
        </w:rPr>
        <w:t>4.</w:t>
      </w:r>
      <w:r w:rsidRPr="009717B3">
        <w:rPr>
          <w:rFonts w:ascii="Times New Roman" w:hAnsi="Times New Roman" w:cs="Times New Roman"/>
          <w:sz w:val="28"/>
          <w:szCs w:val="28"/>
        </w:rPr>
        <w:tab/>
      </w:r>
      <w:r w:rsidR="00584AF5" w:rsidRPr="00584AF5">
        <w:rPr>
          <w:rFonts w:ascii="Times New Roman" w:hAnsi="Times New Roman" w:cs="Times New Roman"/>
          <w:b/>
          <w:bCs/>
          <w:sz w:val="28"/>
          <w:szCs w:val="28"/>
        </w:rPr>
        <w:t>Condonation of Delay</w:t>
      </w:r>
      <w:r w:rsidR="00584AF5">
        <w:rPr>
          <w:rFonts w:ascii="Times New Roman" w:hAnsi="Times New Roman" w:cs="Times New Roman"/>
          <w:sz w:val="28"/>
          <w:szCs w:val="28"/>
        </w:rPr>
        <w:t>:</w:t>
      </w:r>
    </w:p>
    <w:p w:rsidR="001948DC" w:rsidRDefault="00D17CEC" w:rsidP="0034018F">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During hearing on 09.09</w:t>
      </w:r>
      <w:r w:rsidR="009F122B">
        <w:rPr>
          <w:rFonts w:ascii="Times New Roman" w:hAnsi="Times New Roman" w:cs="Times New Roman"/>
          <w:sz w:val="28"/>
          <w:szCs w:val="28"/>
        </w:rPr>
        <w:t>.2020, the issue of condoning</w:t>
      </w:r>
      <w:r w:rsidR="00584AF5">
        <w:rPr>
          <w:rFonts w:ascii="Times New Roman" w:hAnsi="Times New Roman" w:cs="Times New Roman"/>
          <w:sz w:val="28"/>
          <w:szCs w:val="28"/>
        </w:rPr>
        <w:t xml:space="preserve"> of delay in filing the Appeal in this Court was taken up.</w:t>
      </w:r>
      <w:r w:rsidR="00A44D66">
        <w:rPr>
          <w:rFonts w:ascii="Times New Roman" w:hAnsi="Times New Roman" w:cs="Times New Roman"/>
          <w:sz w:val="28"/>
          <w:szCs w:val="28"/>
        </w:rPr>
        <w:t xml:space="preserve"> The Appellant’s Representative</w:t>
      </w:r>
      <w:r w:rsidR="00850AA3">
        <w:rPr>
          <w:rFonts w:ascii="Times New Roman" w:hAnsi="Times New Roman" w:cs="Times New Roman"/>
          <w:sz w:val="28"/>
          <w:szCs w:val="28"/>
        </w:rPr>
        <w:t xml:space="preserve"> </w:t>
      </w:r>
      <w:r w:rsidR="00584AF5">
        <w:rPr>
          <w:rFonts w:ascii="Times New Roman" w:hAnsi="Times New Roman" w:cs="Times New Roman"/>
          <w:sz w:val="28"/>
          <w:szCs w:val="28"/>
        </w:rPr>
        <w:t xml:space="preserve">stated that the copy of the decision </w:t>
      </w:r>
      <w:r w:rsidR="00A44D66">
        <w:rPr>
          <w:rFonts w:ascii="Times New Roman" w:hAnsi="Times New Roman" w:cs="Times New Roman"/>
          <w:sz w:val="28"/>
          <w:szCs w:val="28"/>
        </w:rPr>
        <w:t xml:space="preserve">dated 18.03.2020 </w:t>
      </w:r>
      <w:r w:rsidR="00584AF5">
        <w:rPr>
          <w:rFonts w:ascii="Times New Roman" w:hAnsi="Times New Roman" w:cs="Times New Roman"/>
          <w:sz w:val="28"/>
          <w:szCs w:val="28"/>
        </w:rPr>
        <w:t>of CG</w:t>
      </w:r>
      <w:r w:rsidR="00A44D66">
        <w:rPr>
          <w:rFonts w:ascii="Times New Roman" w:hAnsi="Times New Roman" w:cs="Times New Roman"/>
          <w:sz w:val="28"/>
          <w:szCs w:val="28"/>
        </w:rPr>
        <w:t xml:space="preserve">RF, Patiala was received by the Appellant </w:t>
      </w:r>
      <w:r w:rsidR="00584AF5">
        <w:rPr>
          <w:rFonts w:ascii="Times New Roman" w:hAnsi="Times New Roman" w:cs="Times New Roman"/>
          <w:sz w:val="28"/>
          <w:szCs w:val="28"/>
        </w:rPr>
        <w:t>on 30.06.2020. Due to Covid-19 Pandemic</w:t>
      </w:r>
      <w:r w:rsidR="00A44D66">
        <w:rPr>
          <w:rFonts w:ascii="Times New Roman" w:hAnsi="Times New Roman" w:cs="Times New Roman"/>
          <w:sz w:val="28"/>
          <w:szCs w:val="28"/>
        </w:rPr>
        <w:t xml:space="preserve"> lockdown</w:t>
      </w:r>
      <w:r w:rsidR="00357A48">
        <w:rPr>
          <w:rFonts w:ascii="Times New Roman" w:hAnsi="Times New Roman" w:cs="Times New Roman"/>
          <w:sz w:val="28"/>
          <w:szCs w:val="28"/>
        </w:rPr>
        <w:t xml:space="preserve">, </w:t>
      </w:r>
      <w:r w:rsidR="00584AF5">
        <w:rPr>
          <w:rFonts w:ascii="Times New Roman" w:hAnsi="Times New Roman" w:cs="Times New Roman"/>
          <w:sz w:val="28"/>
          <w:szCs w:val="28"/>
        </w:rPr>
        <w:t>other bus</w:t>
      </w:r>
      <w:r w:rsidR="00357A48">
        <w:rPr>
          <w:rFonts w:ascii="Times New Roman" w:hAnsi="Times New Roman" w:cs="Times New Roman"/>
          <w:sz w:val="28"/>
          <w:szCs w:val="28"/>
        </w:rPr>
        <w:t>i</w:t>
      </w:r>
      <w:r w:rsidR="00584AF5">
        <w:rPr>
          <w:rFonts w:ascii="Times New Roman" w:hAnsi="Times New Roman" w:cs="Times New Roman"/>
          <w:sz w:val="28"/>
          <w:szCs w:val="28"/>
        </w:rPr>
        <w:t xml:space="preserve">ness </w:t>
      </w:r>
      <w:r w:rsidR="00357A48">
        <w:rPr>
          <w:rFonts w:ascii="Times New Roman" w:hAnsi="Times New Roman" w:cs="Times New Roman"/>
          <w:sz w:val="28"/>
          <w:szCs w:val="28"/>
        </w:rPr>
        <w:t xml:space="preserve">problems and ill health of the </w:t>
      </w:r>
      <w:r w:rsidR="001948DC">
        <w:rPr>
          <w:rFonts w:ascii="Times New Roman" w:hAnsi="Times New Roman" w:cs="Times New Roman"/>
          <w:sz w:val="28"/>
          <w:szCs w:val="28"/>
        </w:rPr>
        <w:t>Appellant</w:t>
      </w:r>
      <w:r w:rsidR="009F122B">
        <w:rPr>
          <w:rFonts w:ascii="Times New Roman" w:hAnsi="Times New Roman" w:cs="Times New Roman"/>
          <w:sz w:val="28"/>
          <w:szCs w:val="28"/>
        </w:rPr>
        <w:t xml:space="preserve">, </w:t>
      </w:r>
      <w:r w:rsidR="001948DC">
        <w:rPr>
          <w:rFonts w:ascii="Times New Roman" w:hAnsi="Times New Roman" w:cs="Times New Roman"/>
          <w:sz w:val="28"/>
          <w:szCs w:val="28"/>
        </w:rPr>
        <w:t>delay</w:t>
      </w:r>
      <w:r w:rsidR="009F122B">
        <w:rPr>
          <w:rFonts w:ascii="Times New Roman" w:hAnsi="Times New Roman" w:cs="Times New Roman"/>
          <w:sz w:val="28"/>
          <w:szCs w:val="28"/>
        </w:rPr>
        <w:t xml:space="preserve"> occurred </w:t>
      </w:r>
      <w:r w:rsidR="001948DC">
        <w:rPr>
          <w:rFonts w:ascii="Times New Roman" w:hAnsi="Times New Roman" w:cs="Times New Roman"/>
          <w:sz w:val="28"/>
          <w:szCs w:val="28"/>
        </w:rPr>
        <w:t xml:space="preserve">in filing the </w:t>
      </w:r>
      <w:r w:rsidR="00584AF5">
        <w:rPr>
          <w:rFonts w:ascii="Times New Roman" w:hAnsi="Times New Roman" w:cs="Times New Roman"/>
          <w:sz w:val="28"/>
          <w:szCs w:val="28"/>
        </w:rPr>
        <w:t>Appeal</w:t>
      </w:r>
      <w:r w:rsidR="00584B1C">
        <w:rPr>
          <w:rFonts w:ascii="Times New Roman" w:hAnsi="Times New Roman" w:cs="Times New Roman"/>
          <w:sz w:val="28"/>
          <w:szCs w:val="28"/>
        </w:rPr>
        <w:t xml:space="preserve"> beyond the stipulated time limit of one month</w:t>
      </w:r>
      <w:r w:rsidR="00584AF5">
        <w:rPr>
          <w:rFonts w:ascii="Times New Roman" w:hAnsi="Times New Roman" w:cs="Times New Roman"/>
          <w:sz w:val="28"/>
          <w:szCs w:val="28"/>
        </w:rPr>
        <w:t xml:space="preserve">. </w:t>
      </w:r>
      <w:r w:rsidR="00357A48">
        <w:rPr>
          <w:rFonts w:ascii="Times New Roman" w:hAnsi="Times New Roman" w:cs="Times New Roman"/>
          <w:sz w:val="28"/>
          <w:szCs w:val="28"/>
        </w:rPr>
        <w:t xml:space="preserve">The </w:t>
      </w:r>
      <w:r w:rsidR="002D6197">
        <w:rPr>
          <w:rFonts w:ascii="Times New Roman" w:hAnsi="Times New Roman" w:cs="Times New Roman"/>
          <w:sz w:val="28"/>
          <w:szCs w:val="28"/>
        </w:rPr>
        <w:t xml:space="preserve">Appellant’s Representative also submitted that the delay was due to </w:t>
      </w:r>
      <w:r w:rsidR="002D6197">
        <w:rPr>
          <w:rFonts w:ascii="Times New Roman" w:hAnsi="Times New Roman" w:cs="Times New Roman"/>
          <w:sz w:val="28"/>
          <w:szCs w:val="28"/>
        </w:rPr>
        <w:lastRenderedPageBreak/>
        <w:t xml:space="preserve">unavoidable reasons and prayed to condone the same in the interest of justice. </w:t>
      </w:r>
    </w:p>
    <w:p w:rsidR="001948DC" w:rsidRDefault="001948DC" w:rsidP="001019FD">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 find that the Respondent d</w:t>
      </w:r>
      <w:r w:rsidR="009F122B">
        <w:rPr>
          <w:rFonts w:ascii="Times New Roman" w:hAnsi="Times New Roman" w:cs="Times New Roman"/>
          <w:sz w:val="28"/>
          <w:szCs w:val="28"/>
        </w:rPr>
        <w:t>id not object to the condoning</w:t>
      </w:r>
      <w:r>
        <w:rPr>
          <w:rFonts w:ascii="Times New Roman" w:hAnsi="Times New Roman" w:cs="Times New Roman"/>
          <w:sz w:val="28"/>
          <w:szCs w:val="28"/>
        </w:rPr>
        <w:t xml:space="preserve"> of delay in filing the Appeal in this Court either in its written reply or during hearing. </w:t>
      </w:r>
    </w:p>
    <w:p w:rsidR="001948DC" w:rsidRDefault="001948DC" w:rsidP="001019FD">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1948DC" w:rsidRPr="0065770E" w:rsidRDefault="001948DC" w:rsidP="001948DC">
      <w:pPr>
        <w:spacing w:line="480" w:lineRule="auto"/>
        <w:ind w:left="720"/>
        <w:jc w:val="both"/>
        <w:rPr>
          <w:rFonts w:ascii="Times New Roman" w:hAnsi="Times New Roman" w:cs="Times New Roman"/>
          <w:i/>
          <w:iCs/>
          <w:sz w:val="28"/>
          <w:szCs w:val="28"/>
        </w:rPr>
      </w:pPr>
      <w:r w:rsidRPr="0065770E">
        <w:rPr>
          <w:rFonts w:ascii="Times New Roman" w:hAnsi="Times New Roman" w:cs="Times New Roman"/>
          <w:i/>
          <w:iCs/>
          <w:sz w:val="28"/>
          <w:szCs w:val="28"/>
        </w:rPr>
        <w:t>“No representation to the Ombudsman shall lie unless:</w:t>
      </w:r>
    </w:p>
    <w:p w:rsidR="001948DC" w:rsidRPr="00E2245F" w:rsidRDefault="001948DC" w:rsidP="001948DC">
      <w:pPr>
        <w:spacing w:line="48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(iii) </w:t>
      </w:r>
      <w:r w:rsidRPr="00E2245F">
        <w:rPr>
          <w:rFonts w:ascii="Times New Roman" w:hAnsi="Times New Roman" w:cs="Times New Roman"/>
          <w:i/>
          <w:iCs/>
          <w:sz w:val="28"/>
          <w:szCs w:val="28"/>
        </w:rPr>
        <w:t>The representation is made within one month from the date of re</w:t>
      </w:r>
      <w:r>
        <w:rPr>
          <w:rFonts w:ascii="Times New Roman" w:hAnsi="Times New Roman" w:cs="Times New Roman"/>
          <w:i/>
          <w:iCs/>
          <w:sz w:val="28"/>
          <w:szCs w:val="28"/>
        </w:rPr>
        <w:t>ceipt of the order of the Forum.</w:t>
      </w:r>
    </w:p>
    <w:p w:rsidR="001948DC" w:rsidRDefault="001948DC" w:rsidP="001948DC">
      <w:pPr>
        <w:spacing w:line="480" w:lineRule="auto"/>
        <w:ind w:left="72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1019FD" w:rsidRPr="006E653D" w:rsidRDefault="00A22B94" w:rsidP="00A776B6">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It was </w:t>
      </w:r>
      <w:r w:rsidR="001948DC" w:rsidRPr="00E2245F">
        <w:rPr>
          <w:rFonts w:ascii="Times New Roman" w:hAnsi="Times New Roman" w:cs="Times New Roman"/>
          <w:bCs/>
          <w:sz w:val="28"/>
          <w:szCs w:val="28"/>
        </w:rPr>
        <w:t>observe</w:t>
      </w:r>
      <w:r>
        <w:rPr>
          <w:rFonts w:ascii="Times New Roman" w:hAnsi="Times New Roman" w:cs="Times New Roman"/>
          <w:bCs/>
          <w:sz w:val="28"/>
          <w:szCs w:val="28"/>
        </w:rPr>
        <w:t>d</w:t>
      </w:r>
      <w:r w:rsidR="001948DC" w:rsidRPr="00E2245F">
        <w:rPr>
          <w:rFonts w:ascii="Times New Roman" w:hAnsi="Times New Roman" w:cs="Times New Roman"/>
          <w:bCs/>
          <w:sz w:val="28"/>
          <w:szCs w:val="28"/>
        </w:rPr>
        <w:t xml:space="preserve"> that non condonation of delay in filing the Appeal would deprive the Appellant of the opportunity required to be afforded to present its case</w:t>
      </w:r>
      <w:r w:rsidR="00470E9E">
        <w:rPr>
          <w:rFonts w:ascii="Times New Roman" w:hAnsi="Times New Roman" w:cs="Times New Roman"/>
          <w:bCs/>
          <w:sz w:val="28"/>
          <w:szCs w:val="28"/>
        </w:rPr>
        <w:t xml:space="preserve"> on merits</w:t>
      </w:r>
      <w:r w:rsidR="001948DC" w:rsidRPr="00E2245F">
        <w:rPr>
          <w:rFonts w:ascii="Times New Roman" w:hAnsi="Times New Roman" w:cs="Times New Roman"/>
          <w:bCs/>
          <w:sz w:val="28"/>
          <w:szCs w:val="28"/>
        </w:rPr>
        <w:t xml:space="preserve">. With a view, therefore, to meet the ends of ultimate justice, the </w:t>
      </w:r>
      <w:r w:rsidR="001948DC" w:rsidRPr="00E2245F">
        <w:rPr>
          <w:rFonts w:ascii="Times New Roman" w:hAnsi="Times New Roman" w:cs="Times New Roman"/>
          <w:bCs/>
          <w:sz w:val="28"/>
          <w:szCs w:val="28"/>
        </w:rPr>
        <w:lastRenderedPageBreak/>
        <w:t>delay in preferring the Appeal bey</w:t>
      </w:r>
      <w:r w:rsidR="001948DC">
        <w:rPr>
          <w:rFonts w:ascii="Times New Roman" w:hAnsi="Times New Roman" w:cs="Times New Roman"/>
          <w:bCs/>
          <w:sz w:val="28"/>
          <w:szCs w:val="28"/>
        </w:rPr>
        <w:t xml:space="preserve">ond stipulated period </w:t>
      </w:r>
      <w:r w:rsidR="00470E9E">
        <w:rPr>
          <w:rFonts w:ascii="Times New Roman" w:hAnsi="Times New Roman" w:cs="Times New Roman"/>
          <w:bCs/>
          <w:sz w:val="28"/>
          <w:szCs w:val="28"/>
        </w:rPr>
        <w:t xml:space="preserve">in this Court </w:t>
      </w:r>
      <w:r w:rsidR="001948DC">
        <w:rPr>
          <w:rFonts w:ascii="Times New Roman" w:hAnsi="Times New Roman" w:cs="Times New Roman"/>
          <w:bCs/>
          <w:sz w:val="28"/>
          <w:szCs w:val="28"/>
        </w:rPr>
        <w:t>was condoned and the Appellant wa</w:t>
      </w:r>
      <w:r w:rsidR="001948DC" w:rsidRPr="00E2245F">
        <w:rPr>
          <w:rFonts w:ascii="Times New Roman" w:hAnsi="Times New Roman" w:cs="Times New Roman"/>
          <w:bCs/>
          <w:sz w:val="28"/>
          <w:szCs w:val="28"/>
        </w:rPr>
        <w:t>s afforded the opportunity to present its case.</w:t>
      </w:r>
    </w:p>
    <w:p w:rsidR="002C10C5" w:rsidRPr="009717B3" w:rsidRDefault="00121A85" w:rsidP="00121A85">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2C10C5" w:rsidRPr="009717B3">
        <w:rPr>
          <w:rFonts w:ascii="Times New Roman" w:hAnsi="Times New Roman" w:cs="Times New Roman"/>
          <w:b/>
          <w:sz w:val="28"/>
          <w:szCs w:val="28"/>
        </w:rPr>
        <w:t>Submissions made by the Appellant and the Respondent</w:t>
      </w:r>
      <w:r w:rsidR="002C10C5" w:rsidRPr="009717B3">
        <w:rPr>
          <w:rFonts w:ascii="Times New Roman" w:hAnsi="Times New Roman" w:cs="Times New Roman"/>
          <w:sz w:val="28"/>
          <w:szCs w:val="28"/>
        </w:rPr>
        <w:t>:</w:t>
      </w:r>
    </w:p>
    <w:p w:rsidR="002C10C5" w:rsidRPr="009717B3" w:rsidRDefault="002C10C5" w:rsidP="001019FD">
      <w:pPr>
        <w:spacing w:line="480" w:lineRule="auto"/>
        <w:ind w:left="720" w:right="-2"/>
        <w:jc w:val="both"/>
        <w:rPr>
          <w:rFonts w:ascii="Times New Roman" w:hAnsi="Times New Roman" w:cs="Times New Roman"/>
          <w:sz w:val="28"/>
          <w:szCs w:val="28"/>
        </w:rPr>
      </w:pPr>
      <w:r w:rsidRPr="009717B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2C10C5" w:rsidRPr="009717B3" w:rsidRDefault="002C10C5" w:rsidP="002C10C5">
      <w:pPr>
        <w:pStyle w:val="ListParagraph"/>
        <w:numPr>
          <w:ilvl w:val="0"/>
          <w:numId w:val="2"/>
        </w:numPr>
        <w:spacing w:line="480" w:lineRule="auto"/>
        <w:ind w:left="0" w:right="-2" w:firstLine="0"/>
        <w:jc w:val="both"/>
        <w:rPr>
          <w:rFonts w:ascii="Times New Roman" w:hAnsi="Times New Roman" w:cs="Times New Roman"/>
          <w:sz w:val="28"/>
          <w:szCs w:val="28"/>
        </w:rPr>
      </w:pPr>
      <w:r w:rsidRPr="009717B3">
        <w:rPr>
          <w:rFonts w:ascii="Times New Roman" w:hAnsi="Times New Roman" w:cs="Times New Roman"/>
          <w:b/>
          <w:sz w:val="28"/>
          <w:szCs w:val="28"/>
        </w:rPr>
        <w:t>Submissions of the Appellant</w:t>
      </w:r>
    </w:p>
    <w:p w:rsidR="002C10C5" w:rsidRPr="009717B3" w:rsidRDefault="002C10C5" w:rsidP="002C10C5">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9717B3">
        <w:rPr>
          <w:rFonts w:ascii="Times New Roman" w:hAnsi="Times New Roman" w:cs="Times New Roman"/>
          <w:b/>
          <w:bCs/>
          <w:sz w:val="28"/>
          <w:szCs w:val="28"/>
        </w:rPr>
        <w:t>Submissions made  in the Appeal</w:t>
      </w:r>
    </w:p>
    <w:p w:rsidR="002C10C5" w:rsidRPr="009717B3" w:rsidRDefault="002C10C5" w:rsidP="002C10C5">
      <w:pPr>
        <w:pStyle w:val="ListParagraph"/>
        <w:spacing w:line="240" w:lineRule="auto"/>
        <w:ind w:left="0" w:right="1440"/>
        <w:jc w:val="both"/>
        <w:rPr>
          <w:rFonts w:ascii="Times New Roman" w:hAnsi="Times New Roman" w:cs="Times New Roman"/>
          <w:sz w:val="28"/>
          <w:szCs w:val="28"/>
        </w:rPr>
      </w:pPr>
    </w:p>
    <w:p w:rsidR="002C10C5" w:rsidRPr="00121A85" w:rsidRDefault="002C10C5" w:rsidP="001019FD">
      <w:pPr>
        <w:spacing w:line="480" w:lineRule="auto"/>
        <w:ind w:left="720" w:right="-2"/>
        <w:jc w:val="both"/>
        <w:rPr>
          <w:rFonts w:ascii="Times New Roman" w:hAnsi="Times New Roman" w:cs="Times New Roman"/>
          <w:sz w:val="28"/>
          <w:szCs w:val="28"/>
        </w:rPr>
      </w:pPr>
      <w:r w:rsidRPr="00121A85">
        <w:rPr>
          <w:rFonts w:ascii="Times New Roman" w:hAnsi="Times New Roman" w:cs="Times New Roman"/>
          <w:sz w:val="28"/>
          <w:szCs w:val="28"/>
        </w:rPr>
        <w:t>The Appellant made the following submissions in th</w:t>
      </w:r>
      <w:r w:rsidR="001B5E6C" w:rsidRPr="00121A85">
        <w:rPr>
          <w:rFonts w:ascii="Times New Roman" w:hAnsi="Times New Roman" w:cs="Times New Roman"/>
          <w:sz w:val="28"/>
          <w:szCs w:val="28"/>
        </w:rPr>
        <w:t xml:space="preserve">e Appeal, received on </w:t>
      </w:r>
      <w:r w:rsidR="00121A85">
        <w:rPr>
          <w:rFonts w:ascii="Times New Roman" w:hAnsi="Times New Roman" w:cs="Times New Roman"/>
          <w:sz w:val="28"/>
          <w:szCs w:val="28"/>
        </w:rPr>
        <w:t>15.07.2020</w:t>
      </w:r>
      <w:r w:rsidRPr="00121A85">
        <w:rPr>
          <w:rFonts w:ascii="Times New Roman" w:hAnsi="Times New Roman" w:cs="Times New Roman"/>
          <w:sz w:val="28"/>
          <w:szCs w:val="28"/>
        </w:rPr>
        <w:t xml:space="preserve">, for consideration of this Court: </w:t>
      </w:r>
    </w:p>
    <w:p w:rsidR="00121A85" w:rsidRDefault="002C10C5" w:rsidP="001019FD">
      <w:pPr>
        <w:pStyle w:val="ListParagraph"/>
        <w:numPr>
          <w:ilvl w:val="0"/>
          <w:numId w:val="3"/>
        </w:numPr>
        <w:spacing w:line="480" w:lineRule="auto"/>
        <w:ind w:left="709" w:right="-2" w:hanging="709"/>
        <w:jc w:val="both"/>
        <w:rPr>
          <w:rFonts w:ascii="Times New Roman" w:hAnsi="Times New Roman" w:cs="Times New Roman"/>
          <w:sz w:val="28"/>
          <w:szCs w:val="28"/>
        </w:rPr>
      </w:pPr>
      <w:r w:rsidRPr="009717B3">
        <w:rPr>
          <w:rFonts w:ascii="Times New Roman" w:hAnsi="Times New Roman" w:cs="Times New Roman"/>
          <w:sz w:val="28"/>
          <w:szCs w:val="28"/>
        </w:rPr>
        <w:t xml:space="preserve">The </w:t>
      </w:r>
      <w:r w:rsidR="00121A85">
        <w:rPr>
          <w:rFonts w:ascii="Times New Roman" w:hAnsi="Times New Roman" w:cs="Times New Roman"/>
          <w:sz w:val="28"/>
          <w:szCs w:val="28"/>
        </w:rPr>
        <w:t xml:space="preserve">Forum decided to register the case and </w:t>
      </w:r>
      <w:r w:rsidR="00377436">
        <w:rPr>
          <w:rFonts w:ascii="Times New Roman" w:hAnsi="Times New Roman" w:cs="Times New Roman"/>
          <w:sz w:val="28"/>
          <w:szCs w:val="28"/>
        </w:rPr>
        <w:t xml:space="preserve">asked the Appellant </w:t>
      </w:r>
      <w:r w:rsidR="00121A85">
        <w:rPr>
          <w:rFonts w:ascii="Times New Roman" w:hAnsi="Times New Roman" w:cs="Times New Roman"/>
          <w:sz w:val="28"/>
          <w:szCs w:val="28"/>
        </w:rPr>
        <w:t>to deposit current energy bills in future.</w:t>
      </w:r>
    </w:p>
    <w:p w:rsidR="00121A85" w:rsidRDefault="00121A85" w:rsidP="001019F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Due to downfall in the business lead</w:t>
      </w:r>
      <w:r w:rsidR="0076458B">
        <w:rPr>
          <w:rFonts w:ascii="Times New Roman" w:hAnsi="Times New Roman" w:cs="Times New Roman"/>
          <w:sz w:val="28"/>
          <w:szCs w:val="28"/>
        </w:rPr>
        <w:t>ing to stoppage</w:t>
      </w:r>
      <w:r>
        <w:rPr>
          <w:rFonts w:ascii="Times New Roman" w:hAnsi="Times New Roman" w:cs="Times New Roman"/>
          <w:sz w:val="28"/>
          <w:szCs w:val="28"/>
        </w:rPr>
        <w:t xml:space="preserve"> of manufacturing process in the beginning of 2016</w:t>
      </w:r>
      <w:r w:rsidR="00377436">
        <w:rPr>
          <w:rFonts w:ascii="Times New Roman" w:hAnsi="Times New Roman" w:cs="Times New Roman"/>
          <w:sz w:val="28"/>
          <w:szCs w:val="28"/>
        </w:rPr>
        <w:t>, t</w:t>
      </w:r>
      <w:r>
        <w:rPr>
          <w:rFonts w:ascii="Times New Roman" w:hAnsi="Times New Roman" w:cs="Times New Roman"/>
          <w:sz w:val="28"/>
          <w:szCs w:val="28"/>
        </w:rPr>
        <w:t xml:space="preserve">he Appellant </w:t>
      </w:r>
      <w:r w:rsidR="0076458B">
        <w:rPr>
          <w:rFonts w:ascii="Times New Roman" w:hAnsi="Times New Roman" w:cs="Times New Roman"/>
          <w:sz w:val="28"/>
          <w:szCs w:val="28"/>
        </w:rPr>
        <w:t>requested to get the meter tested</w:t>
      </w:r>
      <w:r>
        <w:rPr>
          <w:rFonts w:ascii="Times New Roman" w:hAnsi="Times New Roman" w:cs="Times New Roman"/>
          <w:sz w:val="28"/>
          <w:szCs w:val="28"/>
        </w:rPr>
        <w:t xml:space="preserve"> and reporting done but all in vain. The Meter was running very fa</w:t>
      </w:r>
      <w:r w:rsidR="00377436">
        <w:rPr>
          <w:rFonts w:ascii="Times New Roman" w:hAnsi="Times New Roman" w:cs="Times New Roman"/>
          <w:sz w:val="28"/>
          <w:szCs w:val="28"/>
        </w:rPr>
        <w:t>s</w:t>
      </w:r>
      <w:r>
        <w:rPr>
          <w:rFonts w:ascii="Times New Roman" w:hAnsi="Times New Roman" w:cs="Times New Roman"/>
          <w:sz w:val="28"/>
          <w:szCs w:val="28"/>
        </w:rPr>
        <w:t xml:space="preserve">t and </w:t>
      </w:r>
      <w:r>
        <w:rPr>
          <w:rFonts w:ascii="Times New Roman" w:hAnsi="Times New Roman" w:cs="Times New Roman"/>
          <w:sz w:val="28"/>
          <w:szCs w:val="28"/>
        </w:rPr>
        <w:lastRenderedPageBreak/>
        <w:t xml:space="preserve">showed 11142 </w:t>
      </w:r>
      <w:r w:rsidR="00470E9E">
        <w:rPr>
          <w:rFonts w:ascii="Times New Roman" w:hAnsi="Times New Roman" w:cs="Times New Roman"/>
          <w:sz w:val="28"/>
          <w:szCs w:val="28"/>
        </w:rPr>
        <w:t xml:space="preserve">units </w:t>
      </w:r>
      <w:r>
        <w:rPr>
          <w:rFonts w:ascii="Times New Roman" w:hAnsi="Times New Roman" w:cs="Times New Roman"/>
          <w:sz w:val="28"/>
          <w:szCs w:val="28"/>
        </w:rPr>
        <w:t>consumption in one month. The Appella</w:t>
      </w:r>
      <w:r w:rsidR="00975FEC">
        <w:rPr>
          <w:rFonts w:ascii="Times New Roman" w:hAnsi="Times New Roman" w:cs="Times New Roman"/>
          <w:sz w:val="28"/>
          <w:szCs w:val="28"/>
        </w:rPr>
        <w:t>nt faced so</w:t>
      </w:r>
      <w:r>
        <w:rPr>
          <w:rFonts w:ascii="Times New Roman" w:hAnsi="Times New Roman" w:cs="Times New Roman"/>
          <w:sz w:val="28"/>
          <w:szCs w:val="28"/>
        </w:rPr>
        <w:t>me erratic behavior of the Meter due to jumping.</w:t>
      </w:r>
    </w:p>
    <w:p w:rsidR="00121A85" w:rsidRDefault="00121A85"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requested the Forum to examine its previous consumption, view its pending problems and payments so that accurate payment could be made.</w:t>
      </w:r>
    </w:p>
    <w:p w:rsidR="00121A85" w:rsidRDefault="00121A85"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irregular in making payments all due to </w:t>
      </w:r>
      <w:r w:rsidR="00FE799A" w:rsidRPr="00E730A7">
        <w:rPr>
          <w:rFonts w:ascii="Times New Roman" w:hAnsi="Times New Roman" w:cs="Times New Roman"/>
          <w:sz w:val="28"/>
          <w:szCs w:val="28"/>
        </w:rPr>
        <w:t>acute</w:t>
      </w:r>
      <w:r w:rsidR="005C2098">
        <w:rPr>
          <w:rFonts w:ascii="Times New Roman" w:hAnsi="Times New Roman" w:cs="Times New Roman"/>
          <w:sz w:val="28"/>
          <w:szCs w:val="28"/>
        </w:rPr>
        <w:t xml:space="preserve"> </w:t>
      </w:r>
      <w:r>
        <w:rPr>
          <w:rFonts w:ascii="Times New Roman" w:hAnsi="Times New Roman" w:cs="Times New Roman"/>
          <w:sz w:val="28"/>
          <w:szCs w:val="28"/>
        </w:rPr>
        <w:t>downfall in business, illness</w:t>
      </w:r>
      <w:r w:rsidR="00377436">
        <w:rPr>
          <w:rFonts w:ascii="Times New Roman" w:hAnsi="Times New Roman" w:cs="Times New Roman"/>
          <w:sz w:val="28"/>
          <w:szCs w:val="28"/>
        </w:rPr>
        <w:t>,</w:t>
      </w:r>
      <w:r>
        <w:rPr>
          <w:rFonts w:ascii="Times New Roman" w:hAnsi="Times New Roman" w:cs="Times New Roman"/>
          <w:sz w:val="28"/>
          <w:szCs w:val="28"/>
        </w:rPr>
        <w:t xml:space="preserve"> bad health and high competiti</w:t>
      </w:r>
      <w:r w:rsidR="00377436">
        <w:rPr>
          <w:rFonts w:ascii="Times New Roman" w:hAnsi="Times New Roman" w:cs="Times New Roman"/>
          <w:sz w:val="28"/>
          <w:szCs w:val="28"/>
        </w:rPr>
        <w:t>o</w:t>
      </w:r>
      <w:r>
        <w:rPr>
          <w:rFonts w:ascii="Times New Roman" w:hAnsi="Times New Roman" w:cs="Times New Roman"/>
          <w:sz w:val="28"/>
          <w:szCs w:val="28"/>
        </w:rPr>
        <w:t>n</w:t>
      </w:r>
      <w:r w:rsidR="001E070C">
        <w:rPr>
          <w:rFonts w:ascii="Times New Roman" w:hAnsi="Times New Roman" w:cs="Times New Roman"/>
          <w:sz w:val="28"/>
          <w:szCs w:val="28"/>
        </w:rPr>
        <w:t xml:space="preserve"> from other sellers in the same fi</w:t>
      </w:r>
      <w:r w:rsidR="00916B93">
        <w:rPr>
          <w:rFonts w:ascii="Times New Roman" w:hAnsi="Times New Roman" w:cs="Times New Roman"/>
          <w:sz w:val="28"/>
          <w:szCs w:val="28"/>
        </w:rPr>
        <w:t>eld</w:t>
      </w:r>
      <w:r w:rsidR="00377436">
        <w:rPr>
          <w:rFonts w:ascii="Times New Roman" w:hAnsi="Times New Roman" w:cs="Times New Roman"/>
          <w:sz w:val="28"/>
          <w:szCs w:val="28"/>
        </w:rPr>
        <w:t xml:space="preserve">. </w:t>
      </w:r>
    </w:p>
    <w:p w:rsidR="00121A85" w:rsidRDefault="00121A85"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meter installed on 26.11.2015 was not correct as the data was</w:t>
      </w:r>
      <w:r w:rsidR="003874D1">
        <w:rPr>
          <w:rFonts w:ascii="Times New Roman" w:hAnsi="Times New Roman" w:cs="Times New Roman"/>
          <w:sz w:val="28"/>
          <w:szCs w:val="28"/>
        </w:rPr>
        <w:t xml:space="preserve"> </w:t>
      </w:r>
      <w:r>
        <w:rPr>
          <w:rFonts w:ascii="Times New Roman" w:hAnsi="Times New Roman" w:cs="Times New Roman"/>
          <w:sz w:val="28"/>
          <w:szCs w:val="28"/>
        </w:rPr>
        <w:t xml:space="preserve">migrated on this date into </w:t>
      </w:r>
      <w:r w:rsidR="00377436">
        <w:rPr>
          <w:rFonts w:ascii="Times New Roman" w:hAnsi="Times New Roman" w:cs="Times New Roman"/>
          <w:sz w:val="28"/>
          <w:szCs w:val="28"/>
        </w:rPr>
        <w:t>S</w:t>
      </w:r>
      <w:r>
        <w:rPr>
          <w:rFonts w:ascii="Times New Roman" w:hAnsi="Times New Roman" w:cs="Times New Roman"/>
          <w:sz w:val="28"/>
          <w:szCs w:val="28"/>
        </w:rPr>
        <w:t>AP system. Sin</w:t>
      </w:r>
      <w:r w:rsidR="0033691A">
        <w:rPr>
          <w:rFonts w:ascii="Times New Roman" w:hAnsi="Times New Roman" w:cs="Times New Roman"/>
          <w:sz w:val="28"/>
          <w:szCs w:val="28"/>
        </w:rPr>
        <w:t>ce 11/2015, approximately 4 lac</w:t>
      </w:r>
      <w:r>
        <w:rPr>
          <w:rFonts w:ascii="Times New Roman" w:hAnsi="Times New Roman" w:cs="Times New Roman"/>
          <w:sz w:val="28"/>
          <w:szCs w:val="28"/>
        </w:rPr>
        <w:t xml:space="preserve"> units had been shown as consumed which was very mu</w:t>
      </w:r>
      <w:r w:rsidR="00377436">
        <w:rPr>
          <w:rFonts w:ascii="Times New Roman" w:hAnsi="Times New Roman" w:cs="Times New Roman"/>
          <w:sz w:val="28"/>
          <w:szCs w:val="28"/>
        </w:rPr>
        <w:t>c</w:t>
      </w:r>
      <w:r w:rsidR="00E74846">
        <w:rPr>
          <w:rFonts w:ascii="Times New Roman" w:hAnsi="Times New Roman" w:cs="Times New Roman"/>
          <w:sz w:val="28"/>
          <w:szCs w:val="28"/>
        </w:rPr>
        <w:t>h on higher side in four</w:t>
      </w:r>
      <w:r>
        <w:rPr>
          <w:rFonts w:ascii="Times New Roman" w:hAnsi="Times New Roman" w:cs="Times New Roman"/>
          <w:sz w:val="28"/>
          <w:szCs w:val="28"/>
        </w:rPr>
        <w:t xml:space="preserve"> years. </w:t>
      </w:r>
    </w:p>
    <w:p w:rsidR="00377436" w:rsidRDefault="00121A85"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 disconnected the Appellant’s connection due to default in payments of bills</w:t>
      </w:r>
      <w:r w:rsidR="00377436">
        <w:rPr>
          <w:rFonts w:ascii="Times New Roman" w:hAnsi="Times New Roman" w:cs="Times New Roman"/>
          <w:sz w:val="28"/>
          <w:szCs w:val="28"/>
        </w:rPr>
        <w:t xml:space="preserve"> allegedly without considering its business downfall.</w:t>
      </w:r>
    </w:p>
    <w:p w:rsidR="00377436" w:rsidRDefault="00377436"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gave an application to the Respondent</w:t>
      </w:r>
      <w:r w:rsidR="00975FEC">
        <w:rPr>
          <w:rFonts w:ascii="Times New Roman" w:hAnsi="Times New Roman" w:cs="Times New Roman"/>
          <w:sz w:val="28"/>
          <w:szCs w:val="28"/>
        </w:rPr>
        <w:t xml:space="preserve"> t</w:t>
      </w:r>
      <w:r w:rsidR="00180281">
        <w:rPr>
          <w:rFonts w:ascii="Times New Roman" w:hAnsi="Times New Roman" w:cs="Times New Roman"/>
          <w:sz w:val="28"/>
          <w:szCs w:val="28"/>
        </w:rPr>
        <w:t>hereafter,</w:t>
      </w:r>
      <w:r w:rsidR="00AE09FB">
        <w:rPr>
          <w:rFonts w:ascii="Times New Roman" w:hAnsi="Times New Roman" w:cs="Times New Roman"/>
          <w:sz w:val="28"/>
          <w:szCs w:val="28"/>
        </w:rPr>
        <w:t xml:space="preserve"> </w:t>
      </w:r>
      <w:r>
        <w:rPr>
          <w:rFonts w:ascii="Times New Roman" w:hAnsi="Times New Roman" w:cs="Times New Roman"/>
          <w:sz w:val="28"/>
          <w:szCs w:val="28"/>
        </w:rPr>
        <w:t xml:space="preserve">meter testing was done in </w:t>
      </w:r>
      <w:r w:rsidR="00470E9E">
        <w:rPr>
          <w:rFonts w:ascii="Times New Roman" w:hAnsi="Times New Roman" w:cs="Times New Roman"/>
          <w:sz w:val="28"/>
          <w:szCs w:val="28"/>
        </w:rPr>
        <w:t xml:space="preserve">the year </w:t>
      </w:r>
      <w:r>
        <w:rPr>
          <w:rFonts w:ascii="Times New Roman" w:hAnsi="Times New Roman" w:cs="Times New Roman"/>
          <w:sz w:val="28"/>
          <w:szCs w:val="28"/>
        </w:rPr>
        <w:t xml:space="preserve">2020 and DDL </w:t>
      </w:r>
      <w:r w:rsidR="00530508">
        <w:rPr>
          <w:rFonts w:ascii="Times New Roman" w:hAnsi="Times New Roman" w:cs="Times New Roman"/>
          <w:sz w:val="28"/>
          <w:szCs w:val="28"/>
        </w:rPr>
        <w:t>was</w:t>
      </w:r>
      <w:r w:rsidR="00975FEC">
        <w:rPr>
          <w:rFonts w:ascii="Times New Roman" w:hAnsi="Times New Roman" w:cs="Times New Roman"/>
          <w:sz w:val="28"/>
          <w:szCs w:val="28"/>
        </w:rPr>
        <w:t xml:space="preserve"> also</w:t>
      </w:r>
      <w:r w:rsidR="00530508">
        <w:rPr>
          <w:rFonts w:ascii="Times New Roman" w:hAnsi="Times New Roman" w:cs="Times New Roman"/>
          <w:sz w:val="28"/>
          <w:szCs w:val="28"/>
        </w:rPr>
        <w:t xml:space="preserve"> </w:t>
      </w:r>
      <w:r w:rsidR="00180281">
        <w:rPr>
          <w:rFonts w:ascii="Times New Roman" w:hAnsi="Times New Roman" w:cs="Times New Roman"/>
          <w:sz w:val="28"/>
          <w:szCs w:val="28"/>
        </w:rPr>
        <w:t>done. This</w:t>
      </w:r>
      <w:r>
        <w:rPr>
          <w:rFonts w:ascii="Times New Roman" w:hAnsi="Times New Roman" w:cs="Times New Roman"/>
          <w:sz w:val="28"/>
          <w:szCs w:val="28"/>
        </w:rPr>
        <w:t xml:space="preserve"> co</w:t>
      </w:r>
      <w:r w:rsidR="00180281">
        <w:rPr>
          <w:rFonts w:ascii="Times New Roman" w:hAnsi="Times New Roman" w:cs="Times New Roman"/>
          <w:sz w:val="28"/>
          <w:szCs w:val="28"/>
        </w:rPr>
        <w:t>uld have been done earlier by the Respondent</w:t>
      </w:r>
      <w:r>
        <w:rPr>
          <w:rFonts w:ascii="Times New Roman" w:hAnsi="Times New Roman" w:cs="Times New Roman"/>
          <w:sz w:val="28"/>
          <w:szCs w:val="28"/>
        </w:rPr>
        <w:t xml:space="preserve"> to sort out the issue of consumption</w:t>
      </w:r>
      <w:r w:rsidR="00180281">
        <w:rPr>
          <w:rFonts w:ascii="Times New Roman" w:hAnsi="Times New Roman" w:cs="Times New Roman"/>
          <w:sz w:val="28"/>
          <w:szCs w:val="28"/>
        </w:rPr>
        <w:t>/billing</w:t>
      </w:r>
      <w:r>
        <w:rPr>
          <w:rFonts w:ascii="Times New Roman" w:hAnsi="Times New Roman" w:cs="Times New Roman"/>
          <w:sz w:val="28"/>
          <w:szCs w:val="28"/>
        </w:rPr>
        <w:t>.</w:t>
      </w:r>
    </w:p>
    <w:p w:rsidR="00377436" w:rsidRDefault="00377436"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prayed that the case be re-examined and exemption be allowed </w:t>
      </w:r>
      <w:r w:rsidR="00470E9E">
        <w:rPr>
          <w:rFonts w:ascii="Times New Roman" w:hAnsi="Times New Roman" w:cs="Times New Roman"/>
          <w:sz w:val="28"/>
          <w:szCs w:val="28"/>
        </w:rPr>
        <w:t xml:space="preserve">because due to </w:t>
      </w:r>
      <w:r>
        <w:rPr>
          <w:rFonts w:ascii="Times New Roman" w:hAnsi="Times New Roman" w:cs="Times New Roman"/>
          <w:sz w:val="28"/>
          <w:szCs w:val="28"/>
        </w:rPr>
        <w:t xml:space="preserve">lockdown and curfew, total business </w:t>
      </w:r>
      <w:r>
        <w:rPr>
          <w:rFonts w:ascii="Times New Roman" w:hAnsi="Times New Roman" w:cs="Times New Roman"/>
          <w:sz w:val="28"/>
          <w:szCs w:val="28"/>
        </w:rPr>
        <w:lastRenderedPageBreak/>
        <w:t>was almost nil which could be assessed by the Court. The Appellant wi</w:t>
      </w:r>
      <w:r w:rsidR="00480C76">
        <w:rPr>
          <w:rFonts w:ascii="Times New Roman" w:hAnsi="Times New Roman" w:cs="Times New Roman"/>
          <w:sz w:val="28"/>
          <w:szCs w:val="28"/>
        </w:rPr>
        <w:t>ll do whatever the Court decided</w:t>
      </w:r>
      <w:r>
        <w:rPr>
          <w:rFonts w:ascii="Times New Roman" w:hAnsi="Times New Roman" w:cs="Times New Roman"/>
          <w:sz w:val="28"/>
          <w:szCs w:val="28"/>
        </w:rPr>
        <w:t xml:space="preserve">. </w:t>
      </w:r>
    </w:p>
    <w:p w:rsidR="00377436" w:rsidRDefault="00377436" w:rsidP="00E830BC">
      <w:pPr>
        <w:pStyle w:val="ListParagraph"/>
        <w:numPr>
          <w:ilvl w:val="0"/>
          <w:numId w:val="3"/>
        </w:numPr>
        <w:spacing w:line="480" w:lineRule="auto"/>
        <w:ind w:left="709" w:right="-2" w:hanging="709"/>
        <w:jc w:val="both"/>
        <w:rPr>
          <w:rFonts w:ascii="Times New Roman" w:hAnsi="Times New Roman" w:cs="Times New Roman"/>
          <w:sz w:val="28"/>
          <w:szCs w:val="28"/>
        </w:rPr>
      </w:pPr>
      <w:r w:rsidRPr="00377436">
        <w:rPr>
          <w:rFonts w:ascii="Times New Roman" w:hAnsi="Times New Roman" w:cs="Times New Roman"/>
          <w:sz w:val="28"/>
          <w:szCs w:val="28"/>
        </w:rPr>
        <w:t>The case may be reviewed in the interest of justice and the Appellant be allowed to pay the full balance amount in 60</w:t>
      </w:r>
      <w:r w:rsidR="00940587">
        <w:rPr>
          <w:rFonts w:ascii="Times New Roman" w:hAnsi="Times New Roman" w:cs="Times New Roman"/>
          <w:sz w:val="28"/>
          <w:szCs w:val="28"/>
        </w:rPr>
        <w:t xml:space="preserve"> (sixty)</w:t>
      </w:r>
      <w:r w:rsidRPr="00377436">
        <w:rPr>
          <w:rFonts w:ascii="Times New Roman" w:hAnsi="Times New Roman" w:cs="Times New Roman"/>
          <w:sz w:val="28"/>
          <w:szCs w:val="28"/>
        </w:rPr>
        <w:t xml:space="preserve"> monthly </w:t>
      </w:r>
      <w:r w:rsidR="007A261F">
        <w:rPr>
          <w:rFonts w:ascii="Times New Roman" w:hAnsi="Times New Roman" w:cs="Times New Roman"/>
          <w:sz w:val="28"/>
          <w:szCs w:val="28"/>
        </w:rPr>
        <w:t>instal</w:t>
      </w:r>
      <w:r w:rsidR="00A7220E" w:rsidRPr="00377436">
        <w:rPr>
          <w:rFonts w:ascii="Times New Roman" w:hAnsi="Times New Roman" w:cs="Times New Roman"/>
          <w:sz w:val="28"/>
          <w:szCs w:val="28"/>
        </w:rPr>
        <w:t>ments</w:t>
      </w:r>
      <w:r w:rsidRPr="00377436">
        <w:rPr>
          <w:rFonts w:ascii="Times New Roman" w:hAnsi="Times New Roman" w:cs="Times New Roman"/>
          <w:sz w:val="28"/>
          <w:szCs w:val="28"/>
        </w:rPr>
        <w:t xml:space="preserve"> (</w:t>
      </w:r>
      <w:r w:rsidR="009A4DC7">
        <w:rPr>
          <w:rFonts w:ascii="Times New Roman" w:hAnsi="Times New Roman" w:cs="Times New Roman"/>
          <w:sz w:val="28"/>
          <w:szCs w:val="28"/>
        </w:rPr>
        <w:t xml:space="preserve">without </w:t>
      </w:r>
      <w:r w:rsidRPr="00377436">
        <w:rPr>
          <w:rFonts w:ascii="Times New Roman" w:hAnsi="Times New Roman" w:cs="Times New Roman"/>
          <w:sz w:val="28"/>
          <w:szCs w:val="28"/>
        </w:rPr>
        <w:t>interest and surcharge</w:t>
      </w:r>
      <w:r w:rsidR="009A4DC7">
        <w:rPr>
          <w:rFonts w:ascii="Times New Roman" w:hAnsi="Times New Roman" w:cs="Times New Roman"/>
          <w:sz w:val="28"/>
          <w:szCs w:val="28"/>
        </w:rPr>
        <w:t>)</w:t>
      </w:r>
      <w:r w:rsidRPr="00377436">
        <w:rPr>
          <w:rFonts w:ascii="Times New Roman" w:hAnsi="Times New Roman" w:cs="Times New Roman"/>
          <w:sz w:val="28"/>
          <w:szCs w:val="28"/>
        </w:rPr>
        <w:t xml:space="preserve">. The Appellant agreed to pay the pending amount alongwith current energy bills and will not proceed against this Court in any </w:t>
      </w:r>
      <w:r w:rsidR="009A4DC7">
        <w:rPr>
          <w:rFonts w:ascii="Times New Roman" w:hAnsi="Times New Roman" w:cs="Times New Roman"/>
          <w:sz w:val="28"/>
          <w:szCs w:val="28"/>
        </w:rPr>
        <w:t xml:space="preserve">other </w:t>
      </w:r>
      <w:r w:rsidRPr="00377436">
        <w:rPr>
          <w:rFonts w:ascii="Times New Roman" w:hAnsi="Times New Roman" w:cs="Times New Roman"/>
          <w:sz w:val="28"/>
          <w:szCs w:val="28"/>
        </w:rPr>
        <w:t>Court.</w:t>
      </w:r>
    </w:p>
    <w:p w:rsidR="006F257E" w:rsidRPr="006F257E" w:rsidRDefault="006F257E" w:rsidP="006F257E">
      <w:pPr>
        <w:spacing w:line="480" w:lineRule="auto"/>
        <w:ind w:right="-2"/>
        <w:jc w:val="both"/>
        <w:rPr>
          <w:rFonts w:ascii="Times New Roman" w:hAnsi="Times New Roman" w:cs="Times New Roman"/>
          <w:b/>
          <w:bCs/>
          <w:sz w:val="28"/>
          <w:szCs w:val="28"/>
        </w:rPr>
      </w:pPr>
      <w:r w:rsidRPr="006F257E">
        <w:rPr>
          <w:rFonts w:ascii="Times New Roman" w:hAnsi="Times New Roman" w:cs="Times New Roman"/>
          <w:b/>
          <w:bCs/>
          <w:sz w:val="28"/>
          <w:szCs w:val="28"/>
        </w:rPr>
        <w:t>(b)</w:t>
      </w:r>
      <w:r w:rsidRPr="006F257E">
        <w:rPr>
          <w:rFonts w:ascii="Times New Roman" w:hAnsi="Times New Roman" w:cs="Times New Roman"/>
          <w:b/>
          <w:bCs/>
          <w:sz w:val="28"/>
          <w:szCs w:val="28"/>
        </w:rPr>
        <w:tab/>
        <w:t>Submissions during Hearing</w:t>
      </w:r>
    </w:p>
    <w:p w:rsidR="006F257E" w:rsidRDefault="006F257E" w:rsidP="00CC4976">
      <w:pPr>
        <w:spacing w:line="480" w:lineRule="auto"/>
        <w:ind w:left="720" w:right="-2"/>
        <w:jc w:val="both"/>
        <w:rPr>
          <w:rFonts w:ascii="Times New Roman" w:hAnsi="Times New Roman" w:cs="Times New Roman"/>
          <w:sz w:val="28"/>
          <w:szCs w:val="28"/>
        </w:rPr>
      </w:pPr>
      <w:r w:rsidRPr="006F257E">
        <w:rPr>
          <w:rFonts w:ascii="Times New Roman" w:hAnsi="Times New Roman" w:cs="Times New Roman"/>
          <w:sz w:val="28"/>
          <w:szCs w:val="28"/>
        </w:rPr>
        <w:t>During the hearing on 09.09.2020, the Appellant’s Representative reiterated the submissions already made in the Appeal. He also requested for restoration of power supply and shifting o</w:t>
      </w:r>
      <w:r w:rsidR="0033691A">
        <w:rPr>
          <w:rFonts w:ascii="Times New Roman" w:hAnsi="Times New Roman" w:cs="Times New Roman"/>
          <w:sz w:val="28"/>
          <w:szCs w:val="28"/>
        </w:rPr>
        <w:t>f</w:t>
      </w:r>
      <w:r w:rsidRPr="006F257E">
        <w:rPr>
          <w:rFonts w:ascii="Times New Roman" w:hAnsi="Times New Roman" w:cs="Times New Roman"/>
          <w:sz w:val="28"/>
          <w:szCs w:val="28"/>
        </w:rPr>
        <w:t xml:space="preserve"> Energy Meter installed at its premise to some other location</w:t>
      </w:r>
      <w:r w:rsidR="00AF5473">
        <w:rPr>
          <w:rFonts w:ascii="Times New Roman" w:hAnsi="Times New Roman" w:cs="Times New Roman"/>
          <w:sz w:val="28"/>
          <w:szCs w:val="28"/>
        </w:rPr>
        <w:t xml:space="preserve"> as the existing location was not proper</w:t>
      </w:r>
      <w:r w:rsidRPr="006F257E">
        <w:rPr>
          <w:rFonts w:ascii="Times New Roman" w:hAnsi="Times New Roman" w:cs="Times New Roman"/>
          <w:sz w:val="28"/>
          <w:szCs w:val="28"/>
        </w:rPr>
        <w:t>.</w:t>
      </w:r>
    </w:p>
    <w:p w:rsidR="00980A87" w:rsidRPr="00E44216" w:rsidRDefault="00980A87" w:rsidP="00980A87">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980A87" w:rsidRDefault="00980A87" w:rsidP="00980A87">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980A87" w:rsidRDefault="00980A87" w:rsidP="00980A8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in its </w:t>
      </w:r>
      <w:r w:rsidR="009428C2">
        <w:rPr>
          <w:rFonts w:ascii="Times New Roman" w:hAnsi="Times New Roman" w:cs="Times New Roman"/>
          <w:sz w:val="28"/>
          <w:szCs w:val="28"/>
        </w:rPr>
        <w:t xml:space="preserve">written </w:t>
      </w:r>
      <w:r>
        <w:rPr>
          <w:rFonts w:ascii="Times New Roman" w:hAnsi="Times New Roman" w:cs="Times New Roman"/>
          <w:sz w:val="28"/>
          <w:szCs w:val="28"/>
        </w:rPr>
        <w:t>reply</w:t>
      </w:r>
      <w:r w:rsidR="009428C2">
        <w:rPr>
          <w:rFonts w:ascii="Times New Roman" w:hAnsi="Times New Roman" w:cs="Times New Roman"/>
          <w:sz w:val="28"/>
          <w:szCs w:val="28"/>
        </w:rPr>
        <w:t>/parawise comments sen</w:t>
      </w:r>
      <w:r w:rsidR="009D2DA3">
        <w:rPr>
          <w:rFonts w:ascii="Times New Roman" w:hAnsi="Times New Roman" w:cs="Times New Roman"/>
          <w:sz w:val="28"/>
          <w:szCs w:val="28"/>
        </w:rPr>
        <w:t xml:space="preserve">t vide e-mail dated 08.09.2020, </w:t>
      </w:r>
      <w:r w:rsidR="009428C2">
        <w:rPr>
          <w:rFonts w:ascii="Times New Roman" w:hAnsi="Times New Roman" w:cs="Times New Roman"/>
          <w:sz w:val="28"/>
          <w:szCs w:val="28"/>
        </w:rPr>
        <w:t xml:space="preserve">submitted the </w:t>
      </w:r>
      <w:r w:rsidRPr="00E2245F">
        <w:rPr>
          <w:rFonts w:ascii="Times New Roman" w:hAnsi="Times New Roman" w:cs="Times New Roman"/>
          <w:sz w:val="28"/>
          <w:szCs w:val="28"/>
        </w:rPr>
        <w:t xml:space="preserve">following </w:t>
      </w:r>
      <w:r w:rsidR="009428C2">
        <w:rPr>
          <w:rFonts w:ascii="Times New Roman" w:hAnsi="Times New Roman" w:cs="Times New Roman"/>
          <w:sz w:val="28"/>
          <w:szCs w:val="28"/>
        </w:rPr>
        <w:t>in its defence, for</w:t>
      </w:r>
      <w:r w:rsidRPr="00E2245F">
        <w:rPr>
          <w:rFonts w:ascii="Times New Roman" w:hAnsi="Times New Roman" w:cs="Times New Roman"/>
          <w:sz w:val="28"/>
          <w:szCs w:val="28"/>
        </w:rPr>
        <w:t xml:space="preserve"> consideration of the Court:</w:t>
      </w:r>
    </w:p>
    <w:p w:rsidR="00980A87" w:rsidRDefault="008F4180"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7C1617">
        <w:rPr>
          <w:rFonts w:ascii="Times New Roman" w:hAnsi="Times New Roman" w:cs="Times New Roman"/>
          <w:sz w:val="28"/>
          <w:szCs w:val="28"/>
        </w:rPr>
        <w:t xml:space="preserve">was </w:t>
      </w:r>
      <w:r>
        <w:rPr>
          <w:rFonts w:ascii="Times New Roman" w:hAnsi="Times New Roman" w:cs="Times New Roman"/>
          <w:sz w:val="28"/>
          <w:szCs w:val="28"/>
        </w:rPr>
        <w:t xml:space="preserve">having NRS </w:t>
      </w:r>
      <w:r w:rsidR="00E8562A">
        <w:rPr>
          <w:rFonts w:ascii="Times New Roman" w:hAnsi="Times New Roman" w:cs="Times New Roman"/>
          <w:sz w:val="28"/>
          <w:szCs w:val="28"/>
        </w:rPr>
        <w:t xml:space="preserve">Category </w:t>
      </w:r>
      <w:r>
        <w:rPr>
          <w:rFonts w:ascii="Times New Roman" w:hAnsi="Times New Roman" w:cs="Times New Roman"/>
          <w:sz w:val="28"/>
          <w:szCs w:val="28"/>
        </w:rPr>
        <w:t>connection</w:t>
      </w:r>
      <w:r w:rsidR="00E8562A">
        <w:rPr>
          <w:rFonts w:ascii="Times New Roman" w:hAnsi="Times New Roman" w:cs="Times New Roman"/>
          <w:sz w:val="28"/>
          <w:szCs w:val="28"/>
        </w:rPr>
        <w:t>, bearing Account N</w:t>
      </w:r>
      <w:r>
        <w:rPr>
          <w:rFonts w:ascii="Times New Roman" w:hAnsi="Times New Roman" w:cs="Times New Roman"/>
          <w:sz w:val="28"/>
          <w:szCs w:val="28"/>
        </w:rPr>
        <w:t xml:space="preserve">o. 3002945214 with sanctioned load of </w:t>
      </w:r>
      <w:r>
        <w:rPr>
          <w:rFonts w:ascii="Times New Roman" w:hAnsi="Times New Roman" w:cs="Times New Roman"/>
          <w:sz w:val="28"/>
          <w:szCs w:val="28"/>
        </w:rPr>
        <w:lastRenderedPageBreak/>
        <w:t>80</w:t>
      </w:r>
      <w:r w:rsidR="00414880">
        <w:rPr>
          <w:rFonts w:ascii="Times New Roman" w:hAnsi="Times New Roman" w:cs="Times New Roman"/>
          <w:sz w:val="28"/>
          <w:szCs w:val="28"/>
        </w:rPr>
        <w:t>.00 kW with supply voltage 415 v</w:t>
      </w:r>
      <w:r>
        <w:rPr>
          <w:rFonts w:ascii="Times New Roman" w:hAnsi="Times New Roman" w:cs="Times New Roman"/>
          <w:sz w:val="28"/>
          <w:szCs w:val="28"/>
        </w:rPr>
        <w:t>olts and supply was being used for Sweet Shop and Restaurant.</w:t>
      </w:r>
    </w:p>
    <w:p w:rsidR="00CA4AEA" w:rsidRDefault="00CA4AEA"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not paying the bill since 08/2016 and </w:t>
      </w:r>
      <w:r w:rsidR="00DC2F35">
        <w:rPr>
          <w:rFonts w:ascii="Times New Roman" w:hAnsi="Times New Roman" w:cs="Times New Roman"/>
          <w:sz w:val="28"/>
          <w:szCs w:val="28"/>
        </w:rPr>
        <w:t>rem</w:t>
      </w:r>
      <w:r w:rsidR="0033691A">
        <w:rPr>
          <w:rFonts w:ascii="Times New Roman" w:hAnsi="Times New Roman" w:cs="Times New Roman"/>
          <w:sz w:val="28"/>
          <w:szCs w:val="28"/>
        </w:rPr>
        <w:t>a</w:t>
      </w:r>
      <w:r w:rsidR="009C733C">
        <w:rPr>
          <w:rFonts w:ascii="Times New Roman" w:hAnsi="Times New Roman" w:cs="Times New Roman"/>
          <w:sz w:val="28"/>
          <w:szCs w:val="28"/>
        </w:rPr>
        <w:t>in</w:t>
      </w:r>
      <w:r w:rsidR="0033691A">
        <w:rPr>
          <w:rFonts w:ascii="Times New Roman" w:hAnsi="Times New Roman" w:cs="Times New Roman"/>
          <w:sz w:val="28"/>
          <w:szCs w:val="28"/>
        </w:rPr>
        <w:t>ed</w:t>
      </w:r>
      <w:r>
        <w:rPr>
          <w:rFonts w:ascii="Times New Roman" w:hAnsi="Times New Roman" w:cs="Times New Roman"/>
          <w:sz w:val="28"/>
          <w:szCs w:val="28"/>
        </w:rPr>
        <w:t xml:space="preserve"> defaulter for </w:t>
      </w:r>
      <w:r w:rsidR="007C1617">
        <w:rPr>
          <w:rFonts w:ascii="Times New Roman" w:hAnsi="Times New Roman" w:cs="Times New Roman"/>
          <w:sz w:val="28"/>
          <w:szCs w:val="28"/>
        </w:rPr>
        <w:t>four</w:t>
      </w:r>
      <w:r>
        <w:rPr>
          <w:rFonts w:ascii="Times New Roman" w:hAnsi="Times New Roman" w:cs="Times New Roman"/>
          <w:sz w:val="28"/>
          <w:szCs w:val="28"/>
        </w:rPr>
        <w:t xml:space="preserve"> years. </w:t>
      </w:r>
      <w:r w:rsidR="007C1617">
        <w:rPr>
          <w:rFonts w:ascii="Times New Roman" w:hAnsi="Times New Roman" w:cs="Times New Roman"/>
          <w:sz w:val="28"/>
          <w:szCs w:val="28"/>
        </w:rPr>
        <w:t>The c</w:t>
      </w:r>
      <w:r>
        <w:rPr>
          <w:rFonts w:ascii="Times New Roman" w:hAnsi="Times New Roman" w:cs="Times New Roman"/>
          <w:sz w:val="28"/>
          <w:szCs w:val="28"/>
        </w:rPr>
        <w:t>h</w:t>
      </w:r>
      <w:r w:rsidR="008C1975">
        <w:rPr>
          <w:rFonts w:ascii="Times New Roman" w:hAnsi="Times New Roman" w:cs="Times New Roman"/>
          <w:sz w:val="28"/>
          <w:szCs w:val="28"/>
        </w:rPr>
        <w:t>ronological repor</w:t>
      </w:r>
      <w:r w:rsidR="00FC58FB">
        <w:rPr>
          <w:rFonts w:ascii="Times New Roman" w:hAnsi="Times New Roman" w:cs="Times New Roman"/>
          <w:sz w:val="28"/>
          <w:szCs w:val="28"/>
        </w:rPr>
        <w:t>t ge</w:t>
      </w:r>
      <w:r w:rsidR="00DC2F35">
        <w:rPr>
          <w:rFonts w:ascii="Times New Roman" w:hAnsi="Times New Roman" w:cs="Times New Roman"/>
          <w:sz w:val="28"/>
          <w:szCs w:val="28"/>
        </w:rPr>
        <w:t xml:space="preserve">nerated through SAP System alongwith </w:t>
      </w:r>
      <w:r w:rsidR="007C1617">
        <w:rPr>
          <w:rFonts w:ascii="Times New Roman" w:hAnsi="Times New Roman" w:cs="Times New Roman"/>
          <w:sz w:val="28"/>
          <w:szCs w:val="28"/>
        </w:rPr>
        <w:t>d</w:t>
      </w:r>
      <w:r w:rsidR="008C1975">
        <w:rPr>
          <w:rFonts w:ascii="Times New Roman" w:hAnsi="Times New Roman" w:cs="Times New Roman"/>
          <w:sz w:val="28"/>
          <w:szCs w:val="28"/>
        </w:rPr>
        <w:t>etail</w:t>
      </w:r>
      <w:r w:rsidR="00FC58FB">
        <w:rPr>
          <w:rFonts w:ascii="Times New Roman" w:hAnsi="Times New Roman" w:cs="Times New Roman"/>
          <w:sz w:val="28"/>
          <w:szCs w:val="28"/>
        </w:rPr>
        <w:t>s</w:t>
      </w:r>
      <w:r w:rsidR="008C1975">
        <w:rPr>
          <w:rFonts w:ascii="Times New Roman" w:hAnsi="Times New Roman" w:cs="Times New Roman"/>
          <w:sz w:val="28"/>
          <w:szCs w:val="28"/>
        </w:rPr>
        <w:t xml:space="preserve"> of energy con</w:t>
      </w:r>
      <w:r w:rsidR="00FC58FB">
        <w:rPr>
          <w:rFonts w:ascii="Times New Roman" w:hAnsi="Times New Roman" w:cs="Times New Roman"/>
          <w:sz w:val="28"/>
          <w:szCs w:val="28"/>
        </w:rPr>
        <w:t>sumption and amount paid were</w:t>
      </w:r>
      <w:r w:rsidR="005D7F32">
        <w:rPr>
          <w:rFonts w:ascii="Times New Roman" w:hAnsi="Times New Roman" w:cs="Times New Roman"/>
          <w:sz w:val="28"/>
          <w:szCs w:val="28"/>
        </w:rPr>
        <w:t xml:space="preserve"> </w:t>
      </w:r>
      <w:r w:rsidR="000E733D">
        <w:rPr>
          <w:rFonts w:ascii="Times New Roman" w:hAnsi="Times New Roman" w:cs="Times New Roman"/>
          <w:sz w:val="28"/>
          <w:szCs w:val="28"/>
        </w:rPr>
        <w:t>also</w:t>
      </w:r>
      <w:r w:rsidR="00FC58FB">
        <w:rPr>
          <w:rFonts w:ascii="Times New Roman" w:hAnsi="Times New Roman" w:cs="Times New Roman"/>
          <w:sz w:val="28"/>
          <w:szCs w:val="28"/>
        </w:rPr>
        <w:t xml:space="preserve"> annexed</w:t>
      </w:r>
      <w:r w:rsidR="000E733D">
        <w:rPr>
          <w:rFonts w:ascii="Times New Roman" w:hAnsi="Times New Roman" w:cs="Times New Roman"/>
          <w:sz w:val="28"/>
          <w:szCs w:val="28"/>
        </w:rPr>
        <w:t>.</w:t>
      </w:r>
      <w:r w:rsidR="008C1975">
        <w:rPr>
          <w:rFonts w:ascii="Times New Roman" w:hAnsi="Times New Roman" w:cs="Times New Roman"/>
          <w:sz w:val="28"/>
          <w:szCs w:val="28"/>
        </w:rPr>
        <w:t xml:space="preserve"> It was also</w:t>
      </w:r>
      <w:r w:rsidR="005D7F32">
        <w:rPr>
          <w:rFonts w:ascii="Times New Roman" w:hAnsi="Times New Roman" w:cs="Times New Roman"/>
          <w:sz w:val="28"/>
          <w:szCs w:val="28"/>
        </w:rPr>
        <w:t xml:space="preserve"> </w:t>
      </w:r>
      <w:r w:rsidR="00E72A58">
        <w:rPr>
          <w:rFonts w:ascii="Times New Roman" w:hAnsi="Times New Roman" w:cs="Times New Roman"/>
          <w:sz w:val="28"/>
          <w:szCs w:val="28"/>
        </w:rPr>
        <w:t>submitted</w:t>
      </w:r>
      <w:r w:rsidR="0065735C">
        <w:rPr>
          <w:rFonts w:ascii="Times New Roman" w:hAnsi="Times New Roman" w:cs="Times New Roman"/>
          <w:sz w:val="28"/>
          <w:szCs w:val="28"/>
        </w:rPr>
        <w:t xml:space="preserve"> that the consumer had not been making any payments against the energy b</w:t>
      </w:r>
      <w:r w:rsidR="00192055">
        <w:rPr>
          <w:rFonts w:ascii="Times New Roman" w:hAnsi="Times New Roman" w:cs="Times New Roman"/>
          <w:sz w:val="28"/>
          <w:szCs w:val="28"/>
        </w:rPr>
        <w:t>ills raised to him from t</w:t>
      </w:r>
      <w:r w:rsidR="0065735C">
        <w:rPr>
          <w:rFonts w:ascii="Times New Roman" w:hAnsi="Times New Roman" w:cs="Times New Roman"/>
          <w:sz w:val="28"/>
          <w:szCs w:val="28"/>
        </w:rPr>
        <w:t>ime to time in the past since long time. He had been making part payments with his own wish by pressurizing the concerned officers by using political influence.</w:t>
      </w:r>
    </w:p>
    <w:p w:rsidR="00FD02A6" w:rsidRDefault="00FD02A6"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CF6AED">
        <w:rPr>
          <w:rFonts w:ascii="Times New Roman" w:hAnsi="Times New Roman" w:cs="Times New Roman"/>
          <w:sz w:val="28"/>
          <w:szCs w:val="28"/>
        </w:rPr>
        <w:t xml:space="preserve">contention of the </w:t>
      </w:r>
      <w:r>
        <w:rPr>
          <w:rFonts w:ascii="Times New Roman" w:hAnsi="Times New Roman" w:cs="Times New Roman"/>
          <w:sz w:val="28"/>
          <w:szCs w:val="28"/>
        </w:rPr>
        <w:t>Appe</w:t>
      </w:r>
      <w:r w:rsidR="00CF6AED">
        <w:rPr>
          <w:rFonts w:ascii="Times New Roman" w:hAnsi="Times New Roman" w:cs="Times New Roman"/>
          <w:sz w:val="28"/>
          <w:szCs w:val="28"/>
        </w:rPr>
        <w:t>llant in the Appeal</w:t>
      </w:r>
      <w:r>
        <w:rPr>
          <w:rFonts w:ascii="Times New Roman" w:hAnsi="Times New Roman" w:cs="Times New Roman"/>
          <w:sz w:val="28"/>
          <w:szCs w:val="28"/>
        </w:rPr>
        <w:t xml:space="preserve"> that </w:t>
      </w:r>
      <w:r w:rsidR="00CF6AED">
        <w:rPr>
          <w:rFonts w:ascii="Times New Roman" w:hAnsi="Times New Roman" w:cs="Times New Roman"/>
          <w:sz w:val="28"/>
          <w:szCs w:val="28"/>
        </w:rPr>
        <w:t>the Energy M</w:t>
      </w:r>
      <w:r>
        <w:rPr>
          <w:rFonts w:ascii="Times New Roman" w:hAnsi="Times New Roman" w:cs="Times New Roman"/>
          <w:sz w:val="28"/>
          <w:szCs w:val="28"/>
        </w:rPr>
        <w:t xml:space="preserve">eter was installed on 26.11.2015 </w:t>
      </w:r>
      <w:r w:rsidR="00E20534">
        <w:rPr>
          <w:rFonts w:ascii="Times New Roman" w:hAnsi="Times New Roman" w:cs="Times New Roman"/>
          <w:sz w:val="28"/>
          <w:szCs w:val="28"/>
        </w:rPr>
        <w:t>wa</w:t>
      </w:r>
      <w:r>
        <w:rPr>
          <w:rFonts w:ascii="Times New Roman" w:hAnsi="Times New Roman" w:cs="Times New Roman"/>
          <w:sz w:val="28"/>
          <w:szCs w:val="28"/>
        </w:rPr>
        <w:t xml:space="preserve">s not correct. This connection </w:t>
      </w:r>
      <w:r w:rsidR="00E20534">
        <w:rPr>
          <w:rFonts w:ascii="Times New Roman" w:hAnsi="Times New Roman" w:cs="Times New Roman"/>
          <w:sz w:val="28"/>
          <w:szCs w:val="28"/>
        </w:rPr>
        <w:t>wa</w:t>
      </w:r>
      <w:r w:rsidR="00CF6AED">
        <w:rPr>
          <w:rFonts w:ascii="Times New Roman" w:hAnsi="Times New Roman" w:cs="Times New Roman"/>
          <w:sz w:val="28"/>
          <w:szCs w:val="28"/>
        </w:rPr>
        <w:t>s 15 to 20 years old. As a matter of fact,</w:t>
      </w:r>
      <w:r>
        <w:rPr>
          <w:rFonts w:ascii="Times New Roman" w:hAnsi="Times New Roman" w:cs="Times New Roman"/>
          <w:sz w:val="28"/>
          <w:szCs w:val="28"/>
        </w:rPr>
        <w:t xml:space="preserve"> SAP System c</w:t>
      </w:r>
      <w:r w:rsidR="00CF6AED">
        <w:rPr>
          <w:rFonts w:ascii="Times New Roman" w:hAnsi="Times New Roman" w:cs="Times New Roman"/>
          <w:sz w:val="28"/>
          <w:szCs w:val="28"/>
        </w:rPr>
        <w:t>ame into effect on the said date</w:t>
      </w:r>
      <w:r>
        <w:rPr>
          <w:rFonts w:ascii="Times New Roman" w:hAnsi="Times New Roman" w:cs="Times New Roman"/>
          <w:sz w:val="28"/>
          <w:szCs w:val="28"/>
        </w:rPr>
        <w:t xml:space="preserve"> and manually mentioned data of every consumer under this </w:t>
      </w:r>
      <w:r w:rsidR="006C4AC4">
        <w:rPr>
          <w:rFonts w:ascii="Times New Roman" w:hAnsi="Times New Roman" w:cs="Times New Roman"/>
          <w:sz w:val="28"/>
          <w:szCs w:val="28"/>
        </w:rPr>
        <w:t>office ha</w:t>
      </w:r>
      <w:r w:rsidR="00E20534">
        <w:rPr>
          <w:rFonts w:ascii="Times New Roman" w:hAnsi="Times New Roman" w:cs="Times New Roman"/>
          <w:sz w:val="28"/>
          <w:szCs w:val="28"/>
        </w:rPr>
        <w:t>d</w:t>
      </w:r>
      <w:r w:rsidR="00CF6AED">
        <w:rPr>
          <w:rFonts w:ascii="Times New Roman" w:hAnsi="Times New Roman" w:cs="Times New Roman"/>
          <w:sz w:val="28"/>
          <w:szCs w:val="28"/>
        </w:rPr>
        <w:t xml:space="preserve"> been uploaded in</w:t>
      </w:r>
      <w:r w:rsidR="006C4AC4">
        <w:rPr>
          <w:rFonts w:ascii="Times New Roman" w:hAnsi="Times New Roman" w:cs="Times New Roman"/>
          <w:sz w:val="28"/>
          <w:szCs w:val="28"/>
        </w:rPr>
        <w:t xml:space="preserve"> the SAP System on 26.11.2015. On this date</w:t>
      </w:r>
      <w:r w:rsidR="00CF6AED">
        <w:rPr>
          <w:rFonts w:ascii="Times New Roman" w:hAnsi="Times New Roman" w:cs="Times New Roman"/>
          <w:sz w:val="28"/>
          <w:szCs w:val="28"/>
        </w:rPr>
        <w:t>,</w:t>
      </w:r>
      <w:r w:rsidR="006C4AC4">
        <w:rPr>
          <w:rFonts w:ascii="Times New Roman" w:hAnsi="Times New Roman" w:cs="Times New Roman"/>
          <w:sz w:val="28"/>
          <w:szCs w:val="28"/>
        </w:rPr>
        <w:t xml:space="preserve"> the </w:t>
      </w:r>
      <w:r w:rsidR="00CF6AED">
        <w:rPr>
          <w:rFonts w:ascii="Times New Roman" w:hAnsi="Times New Roman" w:cs="Times New Roman"/>
          <w:sz w:val="28"/>
          <w:szCs w:val="28"/>
        </w:rPr>
        <w:t>Energy M</w:t>
      </w:r>
      <w:r w:rsidR="006C4AC4">
        <w:rPr>
          <w:rFonts w:ascii="Times New Roman" w:hAnsi="Times New Roman" w:cs="Times New Roman"/>
          <w:sz w:val="28"/>
          <w:szCs w:val="28"/>
        </w:rPr>
        <w:t>eter of consumer was showing reading as under:</w:t>
      </w:r>
    </w:p>
    <w:p w:rsidR="006C4AC4" w:rsidRDefault="00693D34" w:rsidP="006C4AC4">
      <w:pPr>
        <w:pStyle w:val="ListParagraph"/>
        <w:numPr>
          <w:ilvl w:val="0"/>
          <w:numId w:val="6"/>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k</w:t>
      </w:r>
      <w:r w:rsidR="006C4AC4">
        <w:rPr>
          <w:rFonts w:ascii="Times New Roman" w:hAnsi="Times New Roman" w:cs="Times New Roman"/>
          <w:sz w:val="28"/>
          <w:szCs w:val="28"/>
        </w:rPr>
        <w:t>W</w:t>
      </w:r>
      <w:r w:rsidR="00971DA0">
        <w:rPr>
          <w:rFonts w:ascii="Times New Roman" w:hAnsi="Times New Roman" w:cs="Times New Roman"/>
          <w:sz w:val="28"/>
          <w:szCs w:val="28"/>
        </w:rPr>
        <w:t>h</w:t>
      </w:r>
      <w:r w:rsidR="006C4AC4">
        <w:rPr>
          <w:rFonts w:ascii="Times New Roman" w:hAnsi="Times New Roman" w:cs="Times New Roman"/>
          <w:sz w:val="28"/>
          <w:szCs w:val="28"/>
        </w:rPr>
        <w:t xml:space="preserve"> m</w:t>
      </w:r>
      <w:r w:rsidR="001C657A">
        <w:rPr>
          <w:rFonts w:ascii="Times New Roman" w:hAnsi="Times New Roman" w:cs="Times New Roman"/>
          <w:sz w:val="28"/>
          <w:szCs w:val="28"/>
        </w:rPr>
        <w:t xml:space="preserve">igrated SAP reading 807832 </w:t>
      </w:r>
    </w:p>
    <w:p w:rsidR="006C4AC4" w:rsidRPr="006C4AC4" w:rsidRDefault="00971DA0" w:rsidP="006C4AC4">
      <w:pPr>
        <w:pStyle w:val="ListParagraph"/>
        <w:numPr>
          <w:ilvl w:val="0"/>
          <w:numId w:val="6"/>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k</w:t>
      </w:r>
      <w:r w:rsidR="006C4AC4">
        <w:rPr>
          <w:rFonts w:ascii="Times New Roman" w:hAnsi="Times New Roman" w:cs="Times New Roman"/>
          <w:sz w:val="28"/>
          <w:szCs w:val="28"/>
        </w:rPr>
        <w:t>VA</w:t>
      </w:r>
      <w:r>
        <w:rPr>
          <w:rFonts w:ascii="Times New Roman" w:hAnsi="Times New Roman" w:cs="Times New Roman"/>
          <w:sz w:val="28"/>
          <w:szCs w:val="28"/>
        </w:rPr>
        <w:t>h</w:t>
      </w:r>
      <w:r w:rsidR="001C657A">
        <w:rPr>
          <w:rFonts w:ascii="Times New Roman" w:hAnsi="Times New Roman" w:cs="Times New Roman"/>
          <w:sz w:val="28"/>
          <w:szCs w:val="28"/>
        </w:rPr>
        <w:t xml:space="preserve"> New Reading 820103 </w:t>
      </w:r>
    </w:p>
    <w:p w:rsidR="003C501E" w:rsidRPr="001052CD" w:rsidRDefault="006C4AC4"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971DA0">
        <w:rPr>
          <w:rFonts w:ascii="Times New Roman" w:hAnsi="Times New Roman" w:cs="Times New Roman"/>
          <w:sz w:val="28"/>
          <w:szCs w:val="28"/>
        </w:rPr>
        <w:t>Appellant’s</w:t>
      </w:r>
      <w:r w:rsidR="002E0F38">
        <w:rPr>
          <w:rFonts w:ascii="Times New Roman" w:hAnsi="Times New Roman" w:cs="Times New Roman"/>
          <w:sz w:val="28"/>
          <w:szCs w:val="28"/>
        </w:rPr>
        <w:t xml:space="preserve"> two</w:t>
      </w:r>
      <w:r>
        <w:rPr>
          <w:rFonts w:ascii="Times New Roman" w:hAnsi="Times New Roman" w:cs="Times New Roman"/>
          <w:sz w:val="28"/>
          <w:szCs w:val="28"/>
        </w:rPr>
        <w:t xml:space="preserve"> Banker c</w:t>
      </w:r>
      <w:r w:rsidR="00194B7E">
        <w:rPr>
          <w:rFonts w:ascii="Times New Roman" w:hAnsi="Times New Roman" w:cs="Times New Roman"/>
          <w:sz w:val="28"/>
          <w:szCs w:val="28"/>
        </w:rPr>
        <w:t>heques first one</w:t>
      </w:r>
      <w:r>
        <w:rPr>
          <w:rFonts w:ascii="Times New Roman" w:hAnsi="Times New Roman" w:cs="Times New Roman"/>
          <w:sz w:val="28"/>
          <w:szCs w:val="28"/>
        </w:rPr>
        <w:t xml:space="preserve"> dated 23.05.201</w:t>
      </w:r>
      <w:r w:rsidR="00971DA0">
        <w:rPr>
          <w:rFonts w:ascii="Times New Roman" w:hAnsi="Times New Roman" w:cs="Times New Roman"/>
          <w:sz w:val="28"/>
          <w:szCs w:val="28"/>
        </w:rPr>
        <w:t>8</w:t>
      </w:r>
      <w:r>
        <w:rPr>
          <w:rFonts w:ascii="Times New Roman" w:hAnsi="Times New Roman" w:cs="Times New Roman"/>
          <w:sz w:val="28"/>
          <w:szCs w:val="28"/>
        </w:rPr>
        <w:t xml:space="preserve"> amounting to </w:t>
      </w:r>
      <w:r w:rsidRPr="00F749C2">
        <w:rPr>
          <w:rFonts w:ascii="Times New Roman" w:hAnsi="Times New Roman" w:cs="Times New Roman"/>
          <w:bCs/>
          <w:iCs/>
          <w:sz w:val="28"/>
          <w:szCs w:val="28"/>
        </w:rPr>
        <w:t>₹</w:t>
      </w:r>
      <w:r w:rsidR="00802A82">
        <w:rPr>
          <w:rFonts w:ascii="Times New Roman" w:hAnsi="Times New Roman" w:cs="Times New Roman"/>
          <w:bCs/>
          <w:iCs/>
          <w:sz w:val="28"/>
          <w:szCs w:val="28"/>
        </w:rPr>
        <w:t xml:space="preserve"> </w:t>
      </w:r>
      <w:r w:rsidR="001052CD">
        <w:rPr>
          <w:rFonts w:ascii="Times New Roman" w:hAnsi="Times New Roman" w:cs="Times New Roman"/>
          <w:bCs/>
          <w:iCs/>
          <w:sz w:val="28"/>
          <w:szCs w:val="28"/>
        </w:rPr>
        <w:t xml:space="preserve">1,50,000/- and the </w:t>
      </w:r>
      <w:r w:rsidR="00012B9D">
        <w:rPr>
          <w:rFonts w:ascii="Times New Roman" w:hAnsi="Times New Roman" w:cs="Times New Roman"/>
          <w:bCs/>
          <w:iCs/>
          <w:sz w:val="28"/>
          <w:szCs w:val="28"/>
        </w:rPr>
        <w:t xml:space="preserve">second one  </w:t>
      </w:r>
      <w:r w:rsidR="001052CD">
        <w:rPr>
          <w:rFonts w:ascii="Times New Roman" w:hAnsi="Times New Roman" w:cs="Times New Roman"/>
          <w:bCs/>
          <w:iCs/>
          <w:sz w:val="28"/>
          <w:szCs w:val="28"/>
        </w:rPr>
        <w:lastRenderedPageBreak/>
        <w:t xml:space="preserve">dated 19.06.2018 amounting to </w:t>
      </w:r>
      <w:r w:rsidR="001052CD" w:rsidRPr="00F749C2">
        <w:rPr>
          <w:rFonts w:ascii="Times New Roman" w:hAnsi="Times New Roman" w:cs="Times New Roman"/>
          <w:bCs/>
          <w:iCs/>
          <w:sz w:val="28"/>
          <w:szCs w:val="28"/>
        </w:rPr>
        <w:t>₹</w:t>
      </w:r>
      <w:r w:rsidR="00C07E37">
        <w:rPr>
          <w:rFonts w:ascii="Times New Roman" w:hAnsi="Times New Roman" w:cs="Times New Roman"/>
          <w:bCs/>
          <w:iCs/>
          <w:sz w:val="28"/>
          <w:szCs w:val="28"/>
        </w:rPr>
        <w:t xml:space="preserve"> 1,50,000/-were </w:t>
      </w:r>
      <w:r w:rsidR="00403C1D">
        <w:rPr>
          <w:rFonts w:ascii="Times New Roman" w:hAnsi="Times New Roman" w:cs="Times New Roman"/>
          <w:bCs/>
          <w:iCs/>
          <w:sz w:val="28"/>
          <w:szCs w:val="28"/>
        </w:rPr>
        <w:t>dishono</w:t>
      </w:r>
      <w:r w:rsidR="00092133">
        <w:rPr>
          <w:rFonts w:ascii="Times New Roman" w:hAnsi="Times New Roman" w:cs="Times New Roman"/>
          <w:bCs/>
          <w:iCs/>
          <w:sz w:val="28"/>
          <w:szCs w:val="28"/>
        </w:rPr>
        <w:t>u</w:t>
      </w:r>
      <w:r w:rsidR="00403C1D">
        <w:rPr>
          <w:rFonts w:ascii="Times New Roman" w:hAnsi="Times New Roman" w:cs="Times New Roman"/>
          <w:bCs/>
          <w:iCs/>
          <w:sz w:val="28"/>
          <w:szCs w:val="28"/>
        </w:rPr>
        <w:t>red</w:t>
      </w:r>
      <w:r w:rsidR="001052CD">
        <w:rPr>
          <w:rFonts w:ascii="Times New Roman" w:hAnsi="Times New Roman" w:cs="Times New Roman"/>
          <w:bCs/>
          <w:iCs/>
          <w:sz w:val="28"/>
          <w:szCs w:val="28"/>
        </w:rPr>
        <w:t xml:space="preserve"> by</w:t>
      </w:r>
      <w:r w:rsidR="00012B9D">
        <w:rPr>
          <w:rFonts w:ascii="Times New Roman" w:hAnsi="Times New Roman" w:cs="Times New Roman"/>
          <w:bCs/>
          <w:iCs/>
          <w:sz w:val="28"/>
          <w:szCs w:val="28"/>
        </w:rPr>
        <w:t xml:space="preserve"> the</w:t>
      </w:r>
      <w:r w:rsidR="003E6945">
        <w:rPr>
          <w:rFonts w:ascii="Times New Roman" w:hAnsi="Times New Roman" w:cs="Times New Roman"/>
          <w:bCs/>
          <w:iCs/>
          <w:sz w:val="28"/>
          <w:szCs w:val="28"/>
        </w:rPr>
        <w:t xml:space="preserve"> </w:t>
      </w:r>
      <w:r w:rsidR="00971DA0">
        <w:rPr>
          <w:rFonts w:ascii="Times New Roman" w:hAnsi="Times New Roman" w:cs="Times New Roman"/>
          <w:bCs/>
          <w:iCs/>
          <w:sz w:val="28"/>
          <w:szCs w:val="28"/>
        </w:rPr>
        <w:t>concerned</w:t>
      </w:r>
      <w:r w:rsidR="001052CD">
        <w:rPr>
          <w:rFonts w:ascii="Times New Roman" w:hAnsi="Times New Roman" w:cs="Times New Roman"/>
          <w:bCs/>
          <w:iCs/>
          <w:sz w:val="28"/>
          <w:szCs w:val="28"/>
        </w:rPr>
        <w:t xml:space="preserve"> Bank </w:t>
      </w:r>
      <w:r w:rsidR="00971DA0">
        <w:rPr>
          <w:rFonts w:ascii="Times New Roman" w:hAnsi="Times New Roman" w:cs="Times New Roman"/>
          <w:bCs/>
          <w:iCs/>
          <w:sz w:val="28"/>
          <w:szCs w:val="28"/>
        </w:rPr>
        <w:t>branch</w:t>
      </w:r>
      <w:r w:rsidR="001052CD">
        <w:rPr>
          <w:rFonts w:ascii="Times New Roman" w:hAnsi="Times New Roman" w:cs="Times New Roman"/>
          <w:bCs/>
          <w:iCs/>
          <w:sz w:val="28"/>
          <w:szCs w:val="28"/>
        </w:rPr>
        <w:t xml:space="preserve">. The recent and latest bill </w:t>
      </w:r>
      <w:r w:rsidR="00971DA0">
        <w:rPr>
          <w:rFonts w:ascii="Times New Roman" w:hAnsi="Times New Roman" w:cs="Times New Roman"/>
          <w:bCs/>
          <w:iCs/>
          <w:sz w:val="28"/>
          <w:szCs w:val="28"/>
        </w:rPr>
        <w:t>issued</w:t>
      </w:r>
      <w:r w:rsidR="001052CD">
        <w:rPr>
          <w:rFonts w:ascii="Times New Roman" w:hAnsi="Times New Roman" w:cs="Times New Roman"/>
          <w:bCs/>
          <w:iCs/>
          <w:sz w:val="28"/>
          <w:szCs w:val="28"/>
        </w:rPr>
        <w:t xml:space="preserve"> to</w:t>
      </w:r>
      <w:r w:rsidR="00E72A58">
        <w:rPr>
          <w:rFonts w:ascii="Times New Roman" w:hAnsi="Times New Roman" w:cs="Times New Roman"/>
          <w:bCs/>
          <w:iCs/>
          <w:sz w:val="28"/>
          <w:szCs w:val="28"/>
        </w:rPr>
        <w:t xml:space="preserve"> the</w:t>
      </w:r>
      <w:r w:rsidR="001052CD">
        <w:rPr>
          <w:rFonts w:ascii="Times New Roman" w:hAnsi="Times New Roman" w:cs="Times New Roman"/>
          <w:bCs/>
          <w:iCs/>
          <w:sz w:val="28"/>
          <w:szCs w:val="28"/>
        </w:rPr>
        <w:t xml:space="preserve"> consumer during the month of 08/2020 </w:t>
      </w:r>
      <w:r w:rsidR="002E0F38">
        <w:rPr>
          <w:rFonts w:ascii="Times New Roman" w:hAnsi="Times New Roman" w:cs="Times New Roman"/>
          <w:bCs/>
          <w:iCs/>
          <w:sz w:val="28"/>
          <w:szCs w:val="28"/>
        </w:rPr>
        <w:t xml:space="preserve">was </w:t>
      </w:r>
      <w:r w:rsidR="001052CD">
        <w:rPr>
          <w:rFonts w:ascii="Times New Roman" w:hAnsi="Times New Roman" w:cs="Times New Roman"/>
          <w:bCs/>
          <w:iCs/>
          <w:sz w:val="28"/>
          <w:szCs w:val="28"/>
        </w:rPr>
        <w:t xml:space="preserve">for </w:t>
      </w:r>
      <w:r w:rsidR="001052CD" w:rsidRPr="00F749C2">
        <w:rPr>
          <w:rFonts w:ascii="Times New Roman" w:hAnsi="Times New Roman" w:cs="Times New Roman"/>
          <w:bCs/>
          <w:iCs/>
          <w:sz w:val="28"/>
          <w:szCs w:val="28"/>
        </w:rPr>
        <w:t>₹</w:t>
      </w:r>
      <w:r w:rsidR="001052CD">
        <w:rPr>
          <w:rFonts w:ascii="Times New Roman" w:hAnsi="Times New Roman" w:cs="Times New Roman"/>
          <w:bCs/>
          <w:iCs/>
          <w:sz w:val="28"/>
          <w:szCs w:val="28"/>
        </w:rPr>
        <w:t xml:space="preserve"> 18,55,650/- which was payable on 31.08.2020.</w:t>
      </w:r>
    </w:p>
    <w:p w:rsidR="001052CD" w:rsidRPr="001D0518" w:rsidRDefault="001052CD"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w:t>
      </w:r>
      <w:r w:rsidR="00C5542C">
        <w:rPr>
          <w:rFonts w:ascii="Times New Roman" w:hAnsi="Times New Roman" w:cs="Times New Roman"/>
          <w:bCs/>
          <w:iCs/>
          <w:sz w:val="28"/>
          <w:szCs w:val="28"/>
        </w:rPr>
        <w:t>Energy M</w:t>
      </w:r>
      <w:r w:rsidR="00E06D70">
        <w:rPr>
          <w:rFonts w:ascii="Times New Roman" w:hAnsi="Times New Roman" w:cs="Times New Roman"/>
          <w:bCs/>
          <w:iCs/>
          <w:sz w:val="28"/>
          <w:szCs w:val="28"/>
        </w:rPr>
        <w:t>eter</w:t>
      </w:r>
      <w:r>
        <w:rPr>
          <w:rFonts w:ascii="Times New Roman" w:hAnsi="Times New Roman" w:cs="Times New Roman"/>
          <w:bCs/>
          <w:iCs/>
          <w:sz w:val="28"/>
          <w:szCs w:val="28"/>
        </w:rPr>
        <w:t xml:space="preserve"> of </w:t>
      </w:r>
      <w:r w:rsidR="00E06D70">
        <w:rPr>
          <w:rFonts w:ascii="Times New Roman" w:hAnsi="Times New Roman" w:cs="Times New Roman"/>
          <w:bCs/>
          <w:iCs/>
          <w:sz w:val="28"/>
          <w:szCs w:val="28"/>
        </w:rPr>
        <w:t xml:space="preserve">the </w:t>
      </w:r>
      <w:r>
        <w:rPr>
          <w:rFonts w:ascii="Times New Roman" w:hAnsi="Times New Roman" w:cs="Times New Roman"/>
          <w:bCs/>
          <w:iCs/>
          <w:sz w:val="28"/>
          <w:szCs w:val="28"/>
        </w:rPr>
        <w:t>consumer wa</w:t>
      </w:r>
      <w:r w:rsidR="00E06D70">
        <w:rPr>
          <w:rFonts w:ascii="Times New Roman" w:hAnsi="Times New Roman" w:cs="Times New Roman"/>
          <w:bCs/>
          <w:iCs/>
          <w:sz w:val="28"/>
          <w:szCs w:val="28"/>
        </w:rPr>
        <w:t>s</w:t>
      </w:r>
      <w:r>
        <w:rPr>
          <w:rFonts w:ascii="Times New Roman" w:hAnsi="Times New Roman" w:cs="Times New Roman"/>
          <w:bCs/>
          <w:iCs/>
          <w:sz w:val="28"/>
          <w:szCs w:val="28"/>
        </w:rPr>
        <w:t xml:space="preserve"> got checked on 17.01.2020 from</w:t>
      </w:r>
      <w:r w:rsidR="00012B9D">
        <w:rPr>
          <w:rFonts w:ascii="Times New Roman" w:hAnsi="Times New Roman" w:cs="Times New Roman"/>
          <w:bCs/>
          <w:iCs/>
          <w:sz w:val="28"/>
          <w:szCs w:val="28"/>
        </w:rPr>
        <w:t xml:space="preserve"> the</w:t>
      </w:r>
      <w:r>
        <w:rPr>
          <w:rFonts w:ascii="Times New Roman" w:hAnsi="Times New Roman" w:cs="Times New Roman"/>
          <w:bCs/>
          <w:iCs/>
          <w:sz w:val="28"/>
          <w:szCs w:val="28"/>
        </w:rPr>
        <w:t xml:space="preserve"> Senior Executive Engineer, Enforcement-cum-EA &amp; MMTS, PSPCL, Sri Muk</w:t>
      </w:r>
      <w:r w:rsidR="00C513C6">
        <w:rPr>
          <w:rFonts w:ascii="Times New Roman" w:hAnsi="Times New Roman" w:cs="Times New Roman"/>
          <w:bCs/>
          <w:iCs/>
          <w:sz w:val="28"/>
          <w:szCs w:val="28"/>
        </w:rPr>
        <w:t>a</w:t>
      </w:r>
      <w:r>
        <w:rPr>
          <w:rFonts w:ascii="Times New Roman" w:hAnsi="Times New Roman" w:cs="Times New Roman"/>
          <w:bCs/>
          <w:iCs/>
          <w:sz w:val="28"/>
          <w:szCs w:val="28"/>
        </w:rPr>
        <w:t xml:space="preserve">tsar Sahib. As per checking </w:t>
      </w:r>
      <w:r w:rsidR="00E06D70">
        <w:rPr>
          <w:rFonts w:ascii="Times New Roman" w:hAnsi="Times New Roman" w:cs="Times New Roman"/>
          <w:bCs/>
          <w:iCs/>
          <w:sz w:val="28"/>
          <w:szCs w:val="28"/>
        </w:rPr>
        <w:t>report</w:t>
      </w:r>
      <w:r>
        <w:rPr>
          <w:rFonts w:ascii="Times New Roman" w:hAnsi="Times New Roman" w:cs="Times New Roman"/>
          <w:bCs/>
          <w:iCs/>
          <w:sz w:val="28"/>
          <w:szCs w:val="28"/>
        </w:rPr>
        <w:t xml:space="preserve"> no. 02/2331 dated 17.01.2020, </w:t>
      </w:r>
      <w:r w:rsidR="00012B9D">
        <w:rPr>
          <w:rFonts w:ascii="Times New Roman" w:hAnsi="Times New Roman" w:cs="Times New Roman"/>
          <w:bCs/>
          <w:iCs/>
          <w:sz w:val="28"/>
          <w:szCs w:val="28"/>
        </w:rPr>
        <w:t xml:space="preserve">the </w:t>
      </w:r>
      <w:r>
        <w:rPr>
          <w:rFonts w:ascii="Times New Roman" w:hAnsi="Times New Roman" w:cs="Times New Roman"/>
          <w:bCs/>
          <w:iCs/>
          <w:sz w:val="28"/>
          <w:szCs w:val="28"/>
        </w:rPr>
        <w:t xml:space="preserve">working of the </w:t>
      </w:r>
      <w:r w:rsidR="005164C9">
        <w:rPr>
          <w:rFonts w:ascii="Times New Roman" w:hAnsi="Times New Roman" w:cs="Times New Roman"/>
          <w:bCs/>
          <w:iCs/>
          <w:sz w:val="28"/>
          <w:szCs w:val="28"/>
        </w:rPr>
        <w:t>Energy M</w:t>
      </w:r>
      <w:r w:rsidR="00A022BB">
        <w:rPr>
          <w:rFonts w:ascii="Times New Roman" w:hAnsi="Times New Roman" w:cs="Times New Roman"/>
          <w:bCs/>
          <w:iCs/>
          <w:sz w:val="28"/>
          <w:szCs w:val="28"/>
        </w:rPr>
        <w:t>eter was found OK</w:t>
      </w:r>
      <w:r>
        <w:rPr>
          <w:rFonts w:ascii="Times New Roman" w:hAnsi="Times New Roman" w:cs="Times New Roman"/>
          <w:bCs/>
          <w:iCs/>
          <w:sz w:val="28"/>
          <w:szCs w:val="28"/>
        </w:rPr>
        <w:t>.</w:t>
      </w:r>
    </w:p>
    <w:p w:rsidR="001D0518" w:rsidRPr="0061337D" w:rsidRDefault="0070640E"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A</w:t>
      </w:r>
      <w:r w:rsidR="001D0518">
        <w:rPr>
          <w:rFonts w:ascii="Times New Roman" w:hAnsi="Times New Roman" w:cs="Times New Roman"/>
          <w:bCs/>
          <w:iCs/>
          <w:sz w:val="28"/>
          <w:szCs w:val="28"/>
        </w:rPr>
        <w:t>ll the bill</w:t>
      </w:r>
      <w:r>
        <w:rPr>
          <w:rFonts w:ascii="Times New Roman" w:hAnsi="Times New Roman" w:cs="Times New Roman"/>
          <w:bCs/>
          <w:iCs/>
          <w:sz w:val="28"/>
          <w:szCs w:val="28"/>
        </w:rPr>
        <w:t>s issued to Appellant</w:t>
      </w:r>
      <w:r w:rsidR="00E72A58">
        <w:rPr>
          <w:rFonts w:ascii="Times New Roman" w:hAnsi="Times New Roman" w:cs="Times New Roman"/>
          <w:bCs/>
          <w:iCs/>
          <w:sz w:val="28"/>
          <w:szCs w:val="28"/>
        </w:rPr>
        <w:t xml:space="preserve"> were</w:t>
      </w:r>
      <w:r w:rsidR="001D0518">
        <w:rPr>
          <w:rFonts w:ascii="Times New Roman" w:hAnsi="Times New Roman" w:cs="Times New Roman"/>
          <w:bCs/>
          <w:iCs/>
          <w:sz w:val="28"/>
          <w:szCs w:val="28"/>
        </w:rPr>
        <w:t xml:space="preserve"> on </w:t>
      </w:r>
      <w:r>
        <w:rPr>
          <w:rFonts w:ascii="Times New Roman" w:hAnsi="Times New Roman" w:cs="Times New Roman"/>
          <w:bCs/>
          <w:iCs/>
          <w:sz w:val="28"/>
          <w:szCs w:val="28"/>
        </w:rPr>
        <w:t xml:space="preserve">actual </w:t>
      </w:r>
      <w:r w:rsidR="001D0518">
        <w:rPr>
          <w:rFonts w:ascii="Times New Roman" w:hAnsi="Times New Roman" w:cs="Times New Roman"/>
          <w:bCs/>
          <w:iCs/>
          <w:sz w:val="28"/>
          <w:szCs w:val="28"/>
        </w:rPr>
        <w:t>consumption basis. Du</w:t>
      </w:r>
      <w:r>
        <w:rPr>
          <w:rFonts w:ascii="Times New Roman" w:hAnsi="Times New Roman" w:cs="Times New Roman"/>
          <w:bCs/>
          <w:iCs/>
          <w:sz w:val="28"/>
          <w:szCs w:val="28"/>
        </w:rPr>
        <w:t>e to irregular payment</w:t>
      </w:r>
      <w:r w:rsidR="00012B9D">
        <w:rPr>
          <w:rFonts w:ascii="Times New Roman" w:hAnsi="Times New Roman" w:cs="Times New Roman"/>
          <w:bCs/>
          <w:iCs/>
          <w:sz w:val="28"/>
          <w:szCs w:val="28"/>
        </w:rPr>
        <w:t>s</w:t>
      </w:r>
      <w:r>
        <w:rPr>
          <w:rFonts w:ascii="Times New Roman" w:hAnsi="Times New Roman" w:cs="Times New Roman"/>
          <w:bCs/>
          <w:iCs/>
          <w:sz w:val="28"/>
          <w:szCs w:val="28"/>
        </w:rPr>
        <w:t>, the Appellant</w:t>
      </w:r>
      <w:r w:rsidR="001D0518">
        <w:rPr>
          <w:rFonts w:ascii="Times New Roman" w:hAnsi="Times New Roman" w:cs="Times New Roman"/>
          <w:bCs/>
          <w:iCs/>
          <w:sz w:val="28"/>
          <w:szCs w:val="28"/>
        </w:rPr>
        <w:t xml:space="preserve"> was charged surcharge/interest in the SAP system automatically. </w:t>
      </w:r>
    </w:p>
    <w:p w:rsidR="0061337D" w:rsidRPr="00D4503F" w:rsidRDefault="008339DB"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filed a</w:t>
      </w:r>
      <w:r w:rsidR="00744700">
        <w:rPr>
          <w:rFonts w:ascii="Times New Roman" w:hAnsi="Times New Roman" w:cs="Times New Roman"/>
          <w:bCs/>
          <w:iCs/>
          <w:sz w:val="28"/>
          <w:szCs w:val="28"/>
        </w:rPr>
        <w:t xml:space="preserve"> </w:t>
      </w:r>
      <w:r>
        <w:rPr>
          <w:rFonts w:ascii="Times New Roman" w:hAnsi="Times New Roman" w:cs="Times New Roman"/>
          <w:bCs/>
          <w:iCs/>
          <w:sz w:val="28"/>
          <w:szCs w:val="28"/>
        </w:rPr>
        <w:t>Petition</w:t>
      </w:r>
      <w:r w:rsidR="00744700">
        <w:rPr>
          <w:rFonts w:ascii="Times New Roman" w:hAnsi="Times New Roman" w:cs="Times New Roman"/>
          <w:bCs/>
          <w:iCs/>
          <w:sz w:val="28"/>
          <w:szCs w:val="28"/>
        </w:rPr>
        <w:t xml:space="preserve"> </w:t>
      </w:r>
      <w:r w:rsidR="00BD5689">
        <w:rPr>
          <w:rFonts w:ascii="Times New Roman" w:hAnsi="Times New Roman" w:cs="Times New Roman"/>
          <w:bCs/>
          <w:iCs/>
          <w:sz w:val="28"/>
          <w:szCs w:val="28"/>
        </w:rPr>
        <w:t>before</w:t>
      </w:r>
      <w:r>
        <w:rPr>
          <w:rFonts w:ascii="Times New Roman" w:hAnsi="Times New Roman" w:cs="Times New Roman"/>
          <w:bCs/>
          <w:iCs/>
          <w:sz w:val="28"/>
          <w:szCs w:val="28"/>
        </w:rPr>
        <w:t xml:space="preserve"> CGRF, Patiala representing against</w:t>
      </w:r>
      <w:r w:rsidR="0061337D">
        <w:rPr>
          <w:rFonts w:ascii="Times New Roman" w:hAnsi="Times New Roman" w:cs="Times New Roman"/>
          <w:bCs/>
          <w:iCs/>
          <w:sz w:val="28"/>
          <w:szCs w:val="28"/>
        </w:rPr>
        <w:t xml:space="preserve"> disputed amount </w:t>
      </w:r>
      <w:r>
        <w:rPr>
          <w:rFonts w:ascii="Times New Roman" w:hAnsi="Times New Roman" w:cs="Times New Roman"/>
          <w:bCs/>
          <w:iCs/>
          <w:sz w:val="28"/>
          <w:szCs w:val="28"/>
        </w:rPr>
        <w:t xml:space="preserve">of </w:t>
      </w:r>
      <w:r w:rsidR="0061337D"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19,75,720/-. The Forum finally decided on 18</w:t>
      </w:r>
      <w:r w:rsidR="00012B9D">
        <w:rPr>
          <w:rFonts w:ascii="Times New Roman" w:hAnsi="Times New Roman" w:cs="Times New Roman"/>
          <w:bCs/>
          <w:iCs/>
          <w:sz w:val="28"/>
          <w:szCs w:val="28"/>
        </w:rPr>
        <w:t>.03</w:t>
      </w:r>
      <w:r w:rsidR="0061337D">
        <w:rPr>
          <w:rFonts w:ascii="Times New Roman" w:hAnsi="Times New Roman" w:cs="Times New Roman"/>
          <w:bCs/>
          <w:iCs/>
          <w:sz w:val="28"/>
          <w:szCs w:val="28"/>
        </w:rPr>
        <w:t xml:space="preserve">.2020 against Appellant. </w:t>
      </w:r>
      <w:r w:rsidR="00BD5689">
        <w:rPr>
          <w:rFonts w:ascii="Times New Roman" w:hAnsi="Times New Roman" w:cs="Times New Roman"/>
          <w:bCs/>
          <w:iCs/>
          <w:sz w:val="28"/>
          <w:szCs w:val="28"/>
        </w:rPr>
        <w:t>A</w:t>
      </w:r>
      <w:r>
        <w:rPr>
          <w:rFonts w:ascii="Times New Roman" w:hAnsi="Times New Roman" w:cs="Times New Roman"/>
          <w:bCs/>
          <w:iCs/>
          <w:sz w:val="28"/>
          <w:szCs w:val="28"/>
        </w:rPr>
        <w:t>ggrieved with the order dated 18</w:t>
      </w:r>
      <w:r w:rsidR="00012B9D">
        <w:rPr>
          <w:rFonts w:ascii="Times New Roman" w:hAnsi="Times New Roman" w:cs="Times New Roman"/>
          <w:bCs/>
          <w:iCs/>
          <w:sz w:val="28"/>
          <w:szCs w:val="28"/>
        </w:rPr>
        <w:t>.03</w:t>
      </w:r>
      <w:r w:rsidR="0061337D">
        <w:rPr>
          <w:rFonts w:ascii="Times New Roman" w:hAnsi="Times New Roman" w:cs="Times New Roman"/>
          <w:bCs/>
          <w:iCs/>
          <w:sz w:val="28"/>
          <w:szCs w:val="28"/>
        </w:rPr>
        <w:t>.2020</w:t>
      </w:r>
      <w:r>
        <w:rPr>
          <w:rFonts w:ascii="Times New Roman" w:hAnsi="Times New Roman" w:cs="Times New Roman"/>
          <w:bCs/>
          <w:iCs/>
          <w:sz w:val="28"/>
          <w:szCs w:val="28"/>
        </w:rPr>
        <w:t xml:space="preserve">, </w:t>
      </w:r>
      <w:r w:rsidR="0052086C">
        <w:rPr>
          <w:rFonts w:ascii="Times New Roman" w:hAnsi="Times New Roman" w:cs="Times New Roman"/>
          <w:bCs/>
          <w:iCs/>
          <w:sz w:val="28"/>
          <w:szCs w:val="28"/>
        </w:rPr>
        <w:t>the Appellant had</w:t>
      </w:r>
      <w:r w:rsidR="004F4CE1">
        <w:rPr>
          <w:rFonts w:ascii="Times New Roman" w:hAnsi="Times New Roman" w:cs="Times New Roman"/>
          <w:bCs/>
          <w:iCs/>
          <w:sz w:val="28"/>
          <w:szCs w:val="28"/>
        </w:rPr>
        <w:t xml:space="preserve"> </w:t>
      </w:r>
      <w:r w:rsidR="00BD5689">
        <w:rPr>
          <w:rFonts w:ascii="Times New Roman" w:hAnsi="Times New Roman" w:cs="Times New Roman"/>
          <w:bCs/>
          <w:iCs/>
          <w:sz w:val="28"/>
          <w:szCs w:val="28"/>
        </w:rPr>
        <w:t>again</w:t>
      </w:r>
      <w:r w:rsidR="0061337D">
        <w:rPr>
          <w:rFonts w:ascii="Times New Roman" w:hAnsi="Times New Roman" w:cs="Times New Roman"/>
          <w:bCs/>
          <w:iCs/>
          <w:sz w:val="28"/>
          <w:szCs w:val="28"/>
        </w:rPr>
        <w:t xml:space="preserve"> filed </w:t>
      </w:r>
      <w:r w:rsidR="0052086C">
        <w:rPr>
          <w:rFonts w:ascii="Times New Roman" w:hAnsi="Times New Roman" w:cs="Times New Roman"/>
          <w:bCs/>
          <w:iCs/>
          <w:sz w:val="28"/>
          <w:szCs w:val="28"/>
        </w:rPr>
        <w:t xml:space="preserve">the present </w:t>
      </w:r>
      <w:r w:rsidR="0061337D">
        <w:rPr>
          <w:rFonts w:ascii="Times New Roman" w:hAnsi="Times New Roman" w:cs="Times New Roman"/>
          <w:bCs/>
          <w:iCs/>
          <w:sz w:val="28"/>
          <w:szCs w:val="28"/>
        </w:rPr>
        <w:t xml:space="preserve">Appeal </w:t>
      </w:r>
      <w:r w:rsidR="0052086C">
        <w:rPr>
          <w:rFonts w:ascii="Times New Roman" w:hAnsi="Times New Roman" w:cs="Times New Roman"/>
          <w:bCs/>
          <w:iCs/>
          <w:sz w:val="28"/>
          <w:szCs w:val="28"/>
        </w:rPr>
        <w:t>in this Court.</w:t>
      </w:r>
    </w:p>
    <w:p w:rsidR="00D4503F" w:rsidRPr="006C539F" w:rsidRDefault="00FE2D62"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w:t>
      </w:r>
      <w:r w:rsidR="00DE28DC">
        <w:rPr>
          <w:rFonts w:ascii="Times New Roman" w:hAnsi="Times New Roman" w:cs="Times New Roman"/>
          <w:bCs/>
          <w:iCs/>
          <w:sz w:val="28"/>
          <w:szCs w:val="28"/>
        </w:rPr>
        <w:t xml:space="preserve"> </w:t>
      </w:r>
      <w:r w:rsidR="00000A0A">
        <w:rPr>
          <w:rFonts w:ascii="Times New Roman" w:hAnsi="Times New Roman" w:cs="Times New Roman"/>
          <w:bCs/>
          <w:iCs/>
          <w:sz w:val="28"/>
          <w:szCs w:val="28"/>
        </w:rPr>
        <w:t>submissions made in the Appeal</w:t>
      </w:r>
      <w:r w:rsidR="00012B9D">
        <w:rPr>
          <w:rFonts w:ascii="Times New Roman" w:hAnsi="Times New Roman" w:cs="Times New Roman"/>
          <w:bCs/>
          <w:iCs/>
          <w:sz w:val="28"/>
          <w:szCs w:val="28"/>
        </w:rPr>
        <w:t xml:space="preserve"> were</w:t>
      </w:r>
      <w:r w:rsidR="00503D5E">
        <w:rPr>
          <w:rFonts w:ascii="Times New Roman" w:hAnsi="Times New Roman" w:cs="Times New Roman"/>
          <w:bCs/>
          <w:iCs/>
          <w:sz w:val="28"/>
          <w:szCs w:val="28"/>
        </w:rPr>
        <w:t xml:space="preserve"> wrong and</w:t>
      </w:r>
      <w:r w:rsidR="00012B9D">
        <w:rPr>
          <w:rFonts w:ascii="Times New Roman" w:hAnsi="Times New Roman" w:cs="Times New Roman"/>
          <w:bCs/>
          <w:iCs/>
          <w:sz w:val="28"/>
          <w:szCs w:val="28"/>
        </w:rPr>
        <w:t xml:space="preserve"> hence </w:t>
      </w:r>
      <w:r w:rsidR="00D4503F">
        <w:rPr>
          <w:rFonts w:ascii="Times New Roman" w:hAnsi="Times New Roman" w:cs="Times New Roman"/>
          <w:bCs/>
          <w:iCs/>
          <w:sz w:val="28"/>
          <w:szCs w:val="28"/>
        </w:rPr>
        <w:t>denied</w:t>
      </w:r>
      <w:r w:rsidR="00000A0A">
        <w:rPr>
          <w:rFonts w:ascii="Times New Roman" w:hAnsi="Times New Roman" w:cs="Times New Roman"/>
          <w:bCs/>
          <w:iCs/>
          <w:sz w:val="28"/>
          <w:szCs w:val="28"/>
        </w:rPr>
        <w:t>.</w:t>
      </w:r>
      <w:r w:rsidR="008778D2">
        <w:rPr>
          <w:rFonts w:ascii="Times New Roman" w:hAnsi="Times New Roman" w:cs="Times New Roman"/>
          <w:bCs/>
          <w:iCs/>
          <w:sz w:val="28"/>
          <w:szCs w:val="28"/>
        </w:rPr>
        <w:t xml:space="preserve"> </w:t>
      </w:r>
      <w:r w:rsidR="007C5DA3">
        <w:rPr>
          <w:rFonts w:ascii="Times New Roman" w:hAnsi="Times New Roman" w:cs="Times New Roman"/>
          <w:bCs/>
          <w:iCs/>
          <w:sz w:val="28"/>
          <w:szCs w:val="28"/>
        </w:rPr>
        <w:t>The Energy M</w:t>
      </w:r>
      <w:r w:rsidR="00D4503F">
        <w:rPr>
          <w:rFonts w:ascii="Times New Roman" w:hAnsi="Times New Roman" w:cs="Times New Roman"/>
          <w:bCs/>
          <w:iCs/>
          <w:sz w:val="28"/>
          <w:szCs w:val="28"/>
        </w:rPr>
        <w:t xml:space="preserve">eter was </w:t>
      </w:r>
      <w:r w:rsidR="00503D5E">
        <w:rPr>
          <w:rFonts w:ascii="Times New Roman" w:hAnsi="Times New Roman" w:cs="Times New Roman"/>
          <w:bCs/>
          <w:iCs/>
          <w:sz w:val="28"/>
          <w:szCs w:val="28"/>
        </w:rPr>
        <w:t>not</w:t>
      </w:r>
      <w:r w:rsidR="008778D2">
        <w:rPr>
          <w:rFonts w:ascii="Times New Roman" w:hAnsi="Times New Roman" w:cs="Times New Roman"/>
          <w:bCs/>
          <w:iCs/>
          <w:sz w:val="28"/>
          <w:szCs w:val="28"/>
        </w:rPr>
        <w:t xml:space="preserve"> </w:t>
      </w:r>
      <w:r w:rsidR="00D4503F">
        <w:rPr>
          <w:rFonts w:ascii="Times New Roman" w:hAnsi="Times New Roman" w:cs="Times New Roman"/>
          <w:bCs/>
          <w:iCs/>
          <w:sz w:val="28"/>
          <w:szCs w:val="28"/>
        </w:rPr>
        <w:t>install</w:t>
      </w:r>
      <w:r w:rsidR="007C5DA3">
        <w:rPr>
          <w:rFonts w:ascii="Times New Roman" w:hAnsi="Times New Roman" w:cs="Times New Roman"/>
          <w:bCs/>
          <w:iCs/>
          <w:sz w:val="28"/>
          <w:szCs w:val="28"/>
        </w:rPr>
        <w:t>ed on 26.11.2015 as stated by the Appellant</w:t>
      </w:r>
      <w:r w:rsidR="00D4503F">
        <w:rPr>
          <w:rFonts w:ascii="Times New Roman" w:hAnsi="Times New Roman" w:cs="Times New Roman"/>
          <w:bCs/>
          <w:iCs/>
          <w:sz w:val="28"/>
          <w:szCs w:val="28"/>
        </w:rPr>
        <w:t xml:space="preserve">. </w:t>
      </w:r>
      <w:r>
        <w:rPr>
          <w:rFonts w:ascii="Times New Roman" w:hAnsi="Times New Roman" w:cs="Times New Roman"/>
          <w:bCs/>
          <w:iCs/>
          <w:sz w:val="28"/>
          <w:szCs w:val="28"/>
        </w:rPr>
        <w:t>Further</w:t>
      </w:r>
      <w:r w:rsidR="00BD614A">
        <w:rPr>
          <w:rFonts w:ascii="Times New Roman" w:hAnsi="Times New Roman" w:cs="Times New Roman"/>
          <w:bCs/>
          <w:iCs/>
          <w:sz w:val="28"/>
          <w:szCs w:val="28"/>
        </w:rPr>
        <w:t>,</w:t>
      </w:r>
      <w:r w:rsidR="00483419">
        <w:rPr>
          <w:rFonts w:ascii="Times New Roman" w:hAnsi="Times New Roman" w:cs="Times New Roman"/>
          <w:bCs/>
          <w:iCs/>
          <w:sz w:val="28"/>
          <w:szCs w:val="28"/>
        </w:rPr>
        <w:t xml:space="preserve"> </w:t>
      </w:r>
      <w:r w:rsidR="00645409">
        <w:rPr>
          <w:rFonts w:ascii="Times New Roman" w:hAnsi="Times New Roman" w:cs="Times New Roman"/>
          <w:bCs/>
          <w:iCs/>
          <w:sz w:val="28"/>
          <w:szCs w:val="28"/>
        </w:rPr>
        <w:t xml:space="preserve">for the </w:t>
      </w:r>
      <w:r>
        <w:rPr>
          <w:rFonts w:ascii="Times New Roman" w:hAnsi="Times New Roman" w:cs="Times New Roman"/>
          <w:bCs/>
          <w:iCs/>
          <w:sz w:val="28"/>
          <w:szCs w:val="28"/>
        </w:rPr>
        <w:t>reading</w:t>
      </w:r>
      <w:r w:rsidR="00D4503F">
        <w:rPr>
          <w:rFonts w:ascii="Times New Roman" w:hAnsi="Times New Roman" w:cs="Times New Roman"/>
          <w:bCs/>
          <w:iCs/>
          <w:sz w:val="28"/>
          <w:szCs w:val="28"/>
        </w:rPr>
        <w:t xml:space="preserve"> recorded </w:t>
      </w:r>
      <w:r>
        <w:rPr>
          <w:rFonts w:ascii="Times New Roman" w:hAnsi="Times New Roman" w:cs="Times New Roman"/>
          <w:bCs/>
          <w:iCs/>
          <w:sz w:val="28"/>
          <w:szCs w:val="28"/>
        </w:rPr>
        <w:t>f</w:t>
      </w:r>
      <w:r w:rsidR="00D4503F">
        <w:rPr>
          <w:rFonts w:ascii="Times New Roman" w:hAnsi="Times New Roman" w:cs="Times New Roman"/>
          <w:bCs/>
          <w:iCs/>
          <w:sz w:val="28"/>
          <w:szCs w:val="28"/>
        </w:rPr>
        <w:t xml:space="preserve">or the consumption during the month of 10/2015, the bill was generated amounting to </w:t>
      </w:r>
      <w:r w:rsidR="00D4503F" w:rsidRPr="00F749C2">
        <w:rPr>
          <w:rFonts w:ascii="Times New Roman" w:hAnsi="Times New Roman" w:cs="Times New Roman"/>
          <w:bCs/>
          <w:iCs/>
          <w:sz w:val="28"/>
          <w:szCs w:val="28"/>
        </w:rPr>
        <w:t>₹</w:t>
      </w:r>
      <w:r w:rsidR="00D4503F">
        <w:rPr>
          <w:rFonts w:ascii="Times New Roman" w:hAnsi="Times New Roman" w:cs="Times New Roman"/>
          <w:bCs/>
          <w:iCs/>
          <w:sz w:val="28"/>
          <w:szCs w:val="28"/>
        </w:rPr>
        <w:t xml:space="preserve"> 95</w:t>
      </w:r>
      <w:r w:rsidR="00645409">
        <w:rPr>
          <w:rFonts w:ascii="Times New Roman" w:hAnsi="Times New Roman" w:cs="Times New Roman"/>
          <w:bCs/>
          <w:iCs/>
          <w:sz w:val="28"/>
          <w:szCs w:val="28"/>
        </w:rPr>
        <w:t>,283/-. Approximately four lakh</w:t>
      </w:r>
      <w:r w:rsidR="008728B6">
        <w:rPr>
          <w:rFonts w:ascii="Times New Roman" w:hAnsi="Times New Roman" w:cs="Times New Roman"/>
          <w:bCs/>
          <w:iCs/>
          <w:sz w:val="28"/>
          <w:szCs w:val="28"/>
        </w:rPr>
        <w:t xml:space="preserve"> </w:t>
      </w:r>
      <w:r w:rsidR="00D4503F">
        <w:rPr>
          <w:rFonts w:ascii="Times New Roman" w:hAnsi="Times New Roman" w:cs="Times New Roman"/>
          <w:bCs/>
          <w:iCs/>
          <w:sz w:val="28"/>
          <w:szCs w:val="28"/>
        </w:rPr>
        <w:lastRenderedPageBreak/>
        <w:t xml:space="preserve">units were consumed during </w:t>
      </w:r>
      <w:r>
        <w:rPr>
          <w:rFonts w:ascii="Times New Roman" w:hAnsi="Times New Roman" w:cs="Times New Roman"/>
          <w:bCs/>
          <w:iCs/>
          <w:sz w:val="28"/>
          <w:szCs w:val="28"/>
        </w:rPr>
        <w:t>the</w:t>
      </w:r>
      <w:r w:rsidR="00645409">
        <w:rPr>
          <w:rFonts w:ascii="Times New Roman" w:hAnsi="Times New Roman" w:cs="Times New Roman"/>
          <w:bCs/>
          <w:iCs/>
          <w:sz w:val="28"/>
          <w:szCs w:val="28"/>
        </w:rPr>
        <w:t xml:space="preserve"> period</w:t>
      </w:r>
      <w:r w:rsidR="00D4503F">
        <w:rPr>
          <w:rFonts w:ascii="Times New Roman" w:hAnsi="Times New Roman" w:cs="Times New Roman"/>
          <w:bCs/>
          <w:iCs/>
          <w:sz w:val="28"/>
          <w:szCs w:val="28"/>
        </w:rPr>
        <w:t xml:space="preserve"> since 11/2015</w:t>
      </w:r>
      <w:r w:rsidR="00645409">
        <w:rPr>
          <w:rFonts w:ascii="Times New Roman" w:hAnsi="Times New Roman" w:cs="Times New Roman"/>
          <w:bCs/>
          <w:iCs/>
          <w:sz w:val="28"/>
          <w:szCs w:val="28"/>
        </w:rPr>
        <w:t>. I</w:t>
      </w:r>
      <w:r w:rsidR="00D4503F">
        <w:rPr>
          <w:rFonts w:ascii="Times New Roman" w:hAnsi="Times New Roman" w:cs="Times New Roman"/>
          <w:bCs/>
          <w:iCs/>
          <w:sz w:val="28"/>
          <w:szCs w:val="28"/>
        </w:rPr>
        <w:t xml:space="preserve">t was easily assessed that </w:t>
      </w:r>
      <w:r>
        <w:rPr>
          <w:rFonts w:ascii="Times New Roman" w:hAnsi="Times New Roman" w:cs="Times New Roman"/>
          <w:bCs/>
          <w:iCs/>
          <w:sz w:val="28"/>
          <w:szCs w:val="28"/>
        </w:rPr>
        <w:t>eight</w:t>
      </w:r>
      <w:r w:rsidR="008728B6">
        <w:rPr>
          <w:rFonts w:ascii="Times New Roman" w:hAnsi="Times New Roman" w:cs="Times New Roman"/>
          <w:bCs/>
          <w:iCs/>
          <w:sz w:val="28"/>
          <w:szCs w:val="28"/>
        </w:rPr>
        <w:t xml:space="preserve"> </w:t>
      </w:r>
      <w:r>
        <w:rPr>
          <w:rFonts w:ascii="Times New Roman" w:hAnsi="Times New Roman" w:cs="Times New Roman"/>
          <w:bCs/>
          <w:iCs/>
          <w:sz w:val="28"/>
          <w:szCs w:val="28"/>
        </w:rPr>
        <w:t>l</w:t>
      </w:r>
      <w:r w:rsidR="00BD614A">
        <w:rPr>
          <w:rFonts w:ascii="Times New Roman" w:hAnsi="Times New Roman" w:cs="Times New Roman"/>
          <w:bCs/>
          <w:iCs/>
          <w:sz w:val="28"/>
          <w:szCs w:val="28"/>
        </w:rPr>
        <w:t>akh</w:t>
      </w:r>
      <w:r w:rsidR="00D4503F">
        <w:rPr>
          <w:rFonts w:ascii="Times New Roman" w:hAnsi="Times New Roman" w:cs="Times New Roman"/>
          <w:bCs/>
          <w:iCs/>
          <w:sz w:val="28"/>
          <w:szCs w:val="28"/>
        </w:rPr>
        <w:t xml:space="preserve"> units would have been consumed during the past long period.</w:t>
      </w:r>
    </w:p>
    <w:p w:rsidR="006C539F" w:rsidRPr="0039379B" w:rsidRDefault="006C539F" w:rsidP="00FA1A82">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was not making the payments of energy consumption bill</w:t>
      </w:r>
      <w:r w:rsidR="00E72A58">
        <w:rPr>
          <w:rFonts w:ascii="Times New Roman" w:hAnsi="Times New Roman" w:cs="Times New Roman"/>
          <w:bCs/>
          <w:iCs/>
          <w:sz w:val="28"/>
          <w:szCs w:val="28"/>
        </w:rPr>
        <w:t>s</w:t>
      </w:r>
      <w:r>
        <w:rPr>
          <w:rFonts w:ascii="Times New Roman" w:hAnsi="Times New Roman" w:cs="Times New Roman"/>
          <w:bCs/>
          <w:iCs/>
          <w:sz w:val="28"/>
          <w:szCs w:val="28"/>
        </w:rPr>
        <w:t xml:space="preserve"> since 08/2016 and exhausting the time by filing </w:t>
      </w:r>
      <w:r w:rsidR="00CD386E">
        <w:rPr>
          <w:rFonts w:ascii="Times New Roman" w:hAnsi="Times New Roman" w:cs="Times New Roman"/>
          <w:bCs/>
          <w:iCs/>
          <w:sz w:val="28"/>
          <w:szCs w:val="28"/>
        </w:rPr>
        <w:t>the Petition/</w:t>
      </w:r>
      <w:r w:rsidR="00FA3FDB">
        <w:rPr>
          <w:rFonts w:ascii="Times New Roman" w:hAnsi="Times New Roman" w:cs="Times New Roman"/>
          <w:bCs/>
          <w:iCs/>
          <w:sz w:val="28"/>
          <w:szCs w:val="28"/>
        </w:rPr>
        <w:t>A</w:t>
      </w:r>
      <w:r w:rsidR="00CD386E">
        <w:rPr>
          <w:rFonts w:ascii="Times New Roman" w:hAnsi="Times New Roman" w:cs="Times New Roman"/>
          <w:bCs/>
          <w:iCs/>
          <w:sz w:val="28"/>
          <w:szCs w:val="28"/>
        </w:rPr>
        <w:t>ppeal</w:t>
      </w:r>
      <w:r w:rsidR="00911EAC">
        <w:rPr>
          <w:rFonts w:ascii="Times New Roman" w:hAnsi="Times New Roman" w:cs="Times New Roman"/>
          <w:bCs/>
          <w:iCs/>
          <w:sz w:val="28"/>
          <w:szCs w:val="28"/>
        </w:rPr>
        <w:t xml:space="preserve"> in the Forum/Court of Ombudsman</w:t>
      </w:r>
      <w:r>
        <w:rPr>
          <w:rFonts w:ascii="Times New Roman" w:hAnsi="Times New Roman" w:cs="Times New Roman"/>
          <w:bCs/>
          <w:iCs/>
          <w:sz w:val="28"/>
          <w:szCs w:val="28"/>
        </w:rPr>
        <w:t>. It was</w:t>
      </w:r>
      <w:r w:rsidR="00911EAC">
        <w:rPr>
          <w:rFonts w:ascii="Times New Roman" w:hAnsi="Times New Roman" w:cs="Times New Roman"/>
          <w:bCs/>
          <w:iCs/>
          <w:sz w:val="28"/>
          <w:szCs w:val="28"/>
        </w:rPr>
        <w:t>,</w:t>
      </w:r>
      <w:r>
        <w:rPr>
          <w:rFonts w:ascii="Times New Roman" w:hAnsi="Times New Roman" w:cs="Times New Roman"/>
          <w:bCs/>
          <w:iCs/>
          <w:sz w:val="28"/>
          <w:szCs w:val="28"/>
        </w:rPr>
        <w:t xml:space="preserve"> therefore</w:t>
      </w:r>
      <w:r w:rsidR="00911EAC">
        <w:rPr>
          <w:rFonts w:ascii="Times New Roman" w:hAnsi="Times New Roman" w:cs="Times New Roman"/>
          <w:bCs/>
          <w:iCs/>
          <w:sz w:val="28"/>
          <w:szCs w:val="28"/>
        </w:rPr>
        <w:t>,</w:t>
      </w:r>
      <w:r>
        <w:rPr>
          <w:rFonts w:ascii="Times New Roman" w:hAnsi="Times New Roman" w:cs="Times New Roman"/>
          <w:bCs/>
          <w:iCs/>
          <w:sz w:val="28"/>
          <w:szCs w:val="28"/>
        </w:rPr>
        <w:t xml:space="preserve"> prayed th</w:t>
      </w:r>
      <w:r w:rsidR="00604BD1">
        <w:rPr>
          <w:rFonts w:ascii="Times New Roman" w:hAnsi="Times New Roman" w:cs="Times New Roman"/>
          <w:bCs/>
          <w:iCs/>
          <w:sz w:val="28"/>
          <w:szCs w:val="28"/>
        </w:rPr>
        <w:t>at the present Appeal may</w:t>
      </w:r>
      <w:r>
        <w:rPr>
          <w:rFonts w:ascii="Times New Roman" w:hAnsi="Times New Roman" w:cs="Times New Roman"/>
          <w:bCs/>
          <w:iCs/>
          <w:sz w:val="28"/>
          <w:szCs w:val="28"/>
        </w:rPr>
        <w:t xml:space="preserve"> be dismissed and</w:t>
      </w:r>
      <w:r w:rsidR="00012B9D">
        <w:rPr>
          <w:rFonts w:ascii="Times New Roman" w:hAnsi="Times New Roman" w:cs="Times New Roman"/>
          <w:bCs/>
          <w:iCs/>
          <w:sz w:val="28"/>
          <w:szCs w:val="28"/>
        </w:rPr>
        <w:t xml:space="preserve"> the</w:t>
      </w:r>
      <w:r>
        <w:rPr>
          <w:rFonts w:ascii="Times New Roman" w:hAnsi="Times New Roman" w:cs="Times New Roman"/>
          <w:bCs/>
          <w:iCs/>
          <w:sz w:val="28"/>
          <w:szCs w:val="28"/>
        </w:rPr>
        <w:t xml:space="preserve"> Ap</w:t>
      </w:r>
      <w:r w:rsidR="00FA3FDB">
        <w:rPr>
          <w:rFonts w:ascii="Times New Roman" w:hAnsi="Times New Roman" w:cs="Times New Roman"/>
          <w:bCs/>
          <w:iCs/>
          <w:sz w:val="28"/>
          <w:szCs w:val="28"/>
        </w:rPr>
        <w:t>p</w:t>
      </w:r>
      <w:r>
        <w:rPr>
          <w:rFonts w:ascii="Times New Roman" w:hAnsi="Times New Roman" w:cs="Times New Roman"/>
          <w:bCs/>
          <w:iCs/>
          <w:sz w:val="28"/>
          <w:szCs w:val="28"/>
        </w:rPr>
        <w:t>ella</w:t>
      </w:r>
      <w:r w:rsidR="00911EAC">
        <w:rPr>
          <w:rFonts w:ascii="Times New Roman" w:hAnsi="Times New Roman" w:cs="Times New Roman"/>
          <w:bCs/>
          <w:iCs/>
          <w:sz w:val="28"/>
          <w:szCs w:val="28"/>
        </w:rPr>
        <w:t>nt</w:t>
      </w:r>
      <w:r>
        <w:rPr>
          <w:rFonts w:ascii="Times New Roman" w:hAnsi="Times New Roman" w:cs="Times New Roman"/>
          <w:bCs/>
          <w:iCs/>
          <w:sz w:val="28"/>
          <w:szCs w:val="28"/>
        </w:rPr>
        <w:t xml:space="preserve"> be directed to deposit the </w:t>
      </w:r>
      <w:r w:rsidR="00911EAC">
        <w:rPr>
          <w:rFonts w:ascii="Times New Roman" w:hAnsi="Times New Roman" w:cs="Times New Roman"/>
          <w:bCs/>
          <w:iCs/>
          <w:sz w:val="28"/>
          <w:szCs w:val="28"/>
        </w:rPr>
        <w:t xml:space="preserve">outstanding </w:t>
      </w:r>
      <w:r>
        <w:rPr>
          <w:rFonts w:ascii="Times New Roman" w:hAnsi="Times New Roman" w:cs="Times New Roman"/>
          <w:bCs/>
          <w:iCs/>
          <w:sz w:val="28"/>
          <w:szCs w:val="28"/>
        </w:rPr>
        <w:t>dues.</w:t>
      </w:r>
    </w:p>
    <w:p w:rsidR="0039379B" w:rsidRPr="006F257E" w:rsidRDefault="0039379B" w:rsidP="0039379B">
      <w:pPr>
        <w:spacing w:line="480" w:lineRule="auto"/>
        <w:ind w:right="-2"/>
        <w:jc w:val="both"/>
        <w:rPr>
          <w:rFonts w:ascii="Times New Roman" w:hAnsi="Times New Roman" w:cs="Times New Roman"/>
          <w:b/>
          <w:bCs/>
          <w:sz w:val="28"/>
          <w:szCs w:val="28"/>
        </w:rPr>
      </w:pPr>
      <w:r w:rsidRPr="006F257E">
        <w:rPr>
          <w:rFonts w:ascii="Times New Roman" w:hAnsi="Times New Roman" w:cs="Times New Roman"/>
          <w:b/>
          <w:bCs/>
          <w:sz w:val="28"/>
          <w:szCs w:val="28"/>
        </w:rPr>
        <w:t>(b)</w:t>
      </w:r>
      <w:r w:rsidRPr="006F257E">
        <w:rPr>
          <w:rFonts w:ascii="Times New Roman" w:hAnsi="Times New Roman" w:cs="Times New Roman"/>
          <w:b/>
          <w:bCs/>
          <w:sz w:val="28"/>
          <w:szCs w:val="28"/>
        </w:rPr>
        <w:tab/>
        <w:t>Submissions during Hearing</w:t>
      </w:r>
    </w:p>
    <w:p w:rsidR="0039379B" w:rsidRDefault="0039379B" w:rsidP="0039379B">
      <w:pPr>
        <w:pStyle w:val="ListParagraph"/>
        <w:spacing w:line="480" w:lineRule="auto"/>
        <w:ind w:left="709" w:right="-2"/>
        <w:jc w:val="both"/>
        <w:rPr>
          <w:rFonts w:ascii="Times New Roman" w:hAnsi="Times New Roman" w:cs="Times New Roman"/>
          <w:sz w:val="28"/>
          <w:szCs w:val="28"/>
        </w:rPr>
      </w:pPr>
      <w:r w:rsidRPr="006F257E">
        <w:rPr>
          <w:rFonts w:ascii="Times New Roman" w:hAnsi="Times New Roman" w:cs="Times New Roman"/>
          <w:sz w:val="28"/>
          <w:szCs w:val="28"/>
        </w:rPr>
        <w:t xml:space="preserve">During the hearing on 09.09.2020, </w:t>
      </w:r>
      <w:r>
        <w:rPr>
          <w:rFonts w:ascii="Times New Roman" w:hAnsi="Times New Roman" w:cs="Times New Roman"/>
          <w:sz w:val="28"/>
          <w:szCs w:val="28"/>
        </w:rPr>
        <w:t>the Respondent</w:t>
      </w:r>
      <w:r w:rsidRPr="006F257E">
        <w:rPr>
          <w:rFonts w:ascii="Times New Roman" w:hAnsi="Times New Roman" w:cs="Times New Roman"/>
          <w:sz w:val="28"/>
          <w:szCs w:val="28"/>
        </w:rPr>
        <w:t xml:space="preserve"> re</w:t>
      </w:r>
      <w:r>
        <w:rPr>
          <w:rFonts w:ascii="Times New Roman" w:hAnsi="Times New Roman" w:cs="Times New Roman"/>
          <w:sz w:val="28"/>
          <w:szCs w:val="28"/>
        </w:rPr>
        <w:t>iterated the submissions</w:t>
      </w:r>
      <w:r w:rsidRPr="006F257E">
        <w:rPr>
          <w:rFonts w:ascii="Times New Roman" w:hAnsi="Times New Roman" w:cs="Times New Roman"/>
          <w:sz w:val="28"/>
          <w:szCs w:val="28"/>
        </w:rPr>
        <w:t xml:space="preserve"> made in </w:t>
      </w:r>
      <w:r>
        <w:rPr>
          <w:rFonts w:ascii="Times New Roman" w:hAnsi="Times New Roman" w:cs="Times New Roman"/>
          <w:sz w:val="28"/>
          <w:szCs w:val="28"/>
        </w:rPr>
        <w:t>its written reply and prayed to dismiss the Appeal.</w:t>
      </w:r>
    </w:p>
    <w:p w:rsidR="00C23543" w:rsidRPr="002E5CD0" w:rsidRDefault="00C23543" w:rsidP="00C23543">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6</w:t>
      </w:r>
      <w:r w:rsidRPr="002E5CD0">
        <w:rPr>
          <w:rFonts w:ascii="Times New Roman" w:hAnsi="Times New Roman" w:cs="Times New Roman"/>
          <w:b/>
          <w:bCs/>
          <w:sz w:val="28"/>
          <w:szCs w:val="28"/>
        </w:rPr>
        <w:t>.</w:t>
      </w:r>
      <w:r w:rsidRPr="002E5CD0">
        <w:rPr>
          <w:rFonts w:ascii="Times New Roman" w:hAnsi="Times New Roman" w:cs="Times New Roman"/>
          <w:sz w:val="28"/>
          <w:szCs w:val="28"/>
        </w:rPr>
        <w:tab/>
      </w:r>
      <w:r w:rsidRPr="002E5CD0">
        <w:rPr>
          <w:rFonts w:ascii="Times New Roman" w:hAnsi="Times New Roman" w:cs="Times New Roman"/>
          <w:b/>
          <w:sz w:val="28"/>
          <w:szCs w:val="28"/>
        </w:rPr>
        <w:t>Analysis and Findings</w:t>
      </w:r>
    </w:p>
    <w:p w:rsidR="0093687F" w:rsidRDefault="00C23543" w:rsidP="0093687F">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The issue requiring adjud</w:t>
      </w:r>
      <w:r w:rsidR="00D5642D">
        <w:rPr>
          <w:rFonts w:ascii="Times New Roman" w:hAnsi="Times New Roman" w:cs="Times New Roman"/>
          <w:sz w:val="28"/>
          <w:szCs w:val="28"/>
        </w:rPr>
        <w:t>ication is</w:t>
      </w:r>
      <w:r>
        <w:rPr>
          <w:rFonts w:ascii="Times New Roman" w:hAnsi="Times New Roman" w:cs="Times New Roman"/>
          <w:sz w:val="28"/>
          <w:szCs w:val="28"/>
        </w:rPr>
        <w:t xml:space="preserve"> the legitimacy of the </w:t>
      </w:r>
      <w:r w:rsidR="0093687F">
        <w:rPr>
          <w:rFonts w:ascii="Times New Roman" w:hAnsi="Times New Roman" w:cs="Times New Roman"/>
          <w:sz w:val="28"/>
          <w:szCs w:val="28"/>
        </w:rPr>
        <w:t>e</w:t>
      </w:r>
      <w:r w:rsidR="0093687F" w:rsidRPr="0093687F">
        <w:rPr>
          <w:rFonts w:ascii="Times New Roman" w:hAnsi="Times New Roman" w:cs="Times New Roman"/>
          <w:sz w:val="28"/>
          <w:szCs w:val="28"/>
        </w:rPr>
        <w:t>nergy bill</w:t>
      </w:r>
      <w:r w:rsidR="00FE3073">
        <w:rPr>
          <w:rFonts w:ascii="Times New Roman" w:hAnsi="Times New Roman" w:cs="Times New Roman"/>
          <w:sz w:val="28"/>
          <w:szCs w:val="28"/>
        </w:rPr>
        <w:t xml:space="preserve"> dated 21.10.2019 amounting to </w:t>
      </w:r>
      <w:r w:rsidR="0093687F" w:rsidRPr="0093687F">
        <w:rPr>
          <w:rFonts w:ascii="Times New Roman" w:hAnsi="Times New Roman" w:cs="Times New Roman"/>
          <w:bCs/>
          <w:sz w:val="28"/>
          <w:szCs w:val="28"/>
        </w:rPr>
        <w:t xml:space="preserve">₹ </w:t>
      </w:r>
      <w:r w:rsidR="0093687F" w:rsidRPr="0093687F">
        <w:rPr>
          <w:rFonts w:ascii="Times New Roman" w:hAnsi="Times New Roman" w:cs="Times New Roman"/>
          <w:sz w:val="28"/>
          <w:szCs w:val="28"/>
        </w:rPr>
        <w:t>19,75,</w:t>
      </w:r>
      <w:r w:rsidR="00664E92">
        <w:rPr>
          <w:rFonts w:ascii="Times New Roman" w:hAnsi="Times New Roman" w:cs="Times New Roman"/>
          <w:sz w:val="28"/>
          <w:szCs w:val="28"/>
        </w:rPr>
        <w:t xml:space="preserve">720/- </w:t>
      </w:r>
      <w:r w:rsidR="0093687F" w:rsidRPr="0093687F">
        <w:rPr>
          <w:rFonts w:ascii="Times New Roman" w:hAnsi="Times New Roman" w:cs="Times New Roman"/>
          <w:sz w:val="28"/>
          <w:szCs w:val="28"/>
        </w:rPr>
        <w:t xml:space="preserve"> for the perio</w:t>
      </w:r>
      <w:r w:rsidR="00D5642D">
        <w:rPr>
          <w:rFonts w:ascii="Times New Roman" w:hAnsi="Times New Roman" w:cs="Times New Roman"/>
          <w:sz w:val="28"/>
          <w:szCs w:val="28"/>
        </w:rPr>
        <w:t>d 18.09.2019 to 17.10.2019 for energy</w:t>
      </w:r>
      <w:r w:rsidR="0093687F" w:rsidRPr="0093687F">
        <w:rPr>
          <w:rFonts w:ascii="Times New Roman" w:hAnsi="Times New Roman" w:cs="Times New Roman"/>
          <w:sz w:val="28"/>
          <w:szCs w:val="28"/>
        </w:rPr>
        <w:t xml:space="preserve"> consum</w:t>
      </w:r>
      <w:r w:rsidR="00D5642D">
        <w:rPr>
          <w:rFonts w:ascii="Times New Roman" w:hAnsi="Times New Roman" w:cs="Times New Roman"/>
          <w:sz w:val="28"/>
          <w:szCs w:val="28"/>
        </w:rPr>
        <w:t xml:space="preserve">ption of </w:t>
      </w:r>
      <w:r w:rsidR="00FE3073">
        <w:rPr>
          <w:rFonts w:ascii="Times New Roman" w:hAnsi="Times New Roman" w:cs="Times New Roman"/>
          <w:sz w:val="28"/>
          <w:szCs w:val="28"/>
        </w:rPr>
        <w:t>11142 kVAh</w:t>
      </w:r>
      <w:r w:rsidR="00D5642D">
        <w:rPr>
          <w:rFonts w:ascii="Times New Roman" w:hAnsi="Times New Roman" w:cs="Times New Roman"/>
          <w:sz w:val="28"/>
          <w:szCs w:val="28"/>
        </w:rPr>
        <w:t xml:space="preserve"> including</w:t>
      </w:r>
      <w:r w:rsidR="0093687F" w:rsidRPr="0093687F">
        <w:rPr>
          <w:rFonts w:ascii="Times New Roman" w:hAnsi="Times New Roman" w:cs="Times New Roman"/>
          <w:sz w:val="28"/>
          <w:szCs w:val="28"/>
        </w:rPr>
        <w:t xml:space="preserve"> arrears of previous </w:t>
      </w:r>
      <w:r w:rsidR="00FE3073">
        <w:rPr>
          <w:rFonts w:ascii="Times New Roman" w:hAnsi="Times New Roman" w:cs="Times New Roman"/>
          <w:sz w:val="28"/>
          <w:szCs w:val="28"/>
        </w:rPr>
        <w:t xml:space="preserve"> financial </w:t>
      </w:r>
      <w:r w:rsidR="0093687F" w:rsidRPr="0093687F">
        <w:rPr>
          <w:rFonts w:ascii="Times New Roman" w:hAnsi="Times New Roman" w:cs="Times New Roman"/>
          <w:sz w:val="28"/>
          <w:szCs w:val="28"/>
        </w:rPr>
        <w:t>year</w:t>
      </w:r>
      <w:r w:rsidR="00FE3073">
        <w:rPr>
          <w:rFonts w:ascii="Times New Roman" w:hAnsi="Times New Roman" w:cs="Times New Roman"/>
          <w:sz w:val="28"/>
          <w:szCs w:val="28"/>
        </w:rPr>
        <w:t xml:space="preserve">s </w:t>
      </w:r>
      <w:r w:rsidR="00664E92">
        <w:rPr>
          <w:rFonts w:ascii="Times New Roman" w:hAnsi="Times New Roman" w:cs="Times New Roman"/>
          <w:sz w:val="28"/>
          <w:szCs w:val="28"/>
        </w:rPr>
        <w:t xml:space="preserve">of </w:t>
      </w:r>
      <w:r w:rsidR="0093687F" w:rsidRPr="0093687F">
        <w:rPr>
          <w:rFonts w:ascii="Times New Roman" w:hAnsi="Times New Roman" w:cs="Times New Roman"/>
          <w:bCs/>
          <w:sz w:val="28"/>
          <w:szCs w:val="28"/>
        </w:rPr>
        <w:t xml:space="preserve">₹ </w:t>
      </w:r>
      <w:r w:rsidR="0093687F" w:rsidRPr="0093687F">
        <w:rPr>
          <w:rFonts w:ascii="Times New Roman" w:hAnsi="Times New Roman" w:cs="Times New Roman"/>
          <w:sz w:val="28"/>
          <w:szCs w:val="28"/>
        </w:rPr>
        <w:t>11,78,860/-</w:t>
      </w:r>
      <w:r w:rsidR="00D5642D">
        <w:rPr>
          <w:rFonts w:ascii="Times New Roman" w:hAnsi="Times New Roman" w:cs="Times New Roman"/>
          <w:sz w:val="28"/>
          <w:szCs w:val="28"/>
        </w:rPr>
        <w:t xml:space="preserve">, </w:t>
      </w:r>
      <w:r w:rsidR="0093687F" w:rsidRPr="0093687F">
        <w:rPr>
          <w:rFonts w:ascii="Times New Roman" w:hAnsi="Times New Roman" w:cs="Times New Roman"/>
          <w:sz w:val="28"/>
          <w:szCs w:val="28"/>
        </w:rPr>
        <w:t>arrears of current</w:t>
      </w:r>
      <w:r w:rsidR="00FE3073">
        <w:rPr>
          <w:rFonts w:ascii="Times New Roman" w:hAnsi="Times New Roman" w:cs="Times New Roman"/>
          <w:sz w:val="28"/>
          <w:szCs w:val="28"/>
        </w:rPr>
        <w:t xml:space="preserve"> financial</w:t>
      </w:r>
      <w:r w:rsidR="0093687F" w:rsidRPr="0093687F">
        <w:rPr>
          <w:rFonts w:ascii="Times New Roman" w:hAnsi="Times New Roman" w:cs="Times New Roman"/>
          <w:sz w:val="28"/>
          <w:szCs w:val="28"/>
        </w:rPr>
        <w:t xml:space="preserve"> year </w:t>
      </w:r>
      <w:r w:rsidR="00D81A55">
        <w:rPr>
          <w:rFonts w:ascii="Times New Roman" w:hAnsi="Times New Roman" w:cs="Times New Roman"/>
          <w:sz w:val="28"/>
          <w:szCs w:val="28"/>
        </w:rPr>
        <w:t xml:space="preserve">of </w:t>
      </w:r>
      <w:r w:rsidR="0042300E">
        <w:rPr>
          <w:rFonts w:ascii="Times New Roman" w:hAnsi="Times New Roman" w:cs="Times New Roman"/>
          <w:sz w:val="28"/>
          <w:szCs w:val="28"/>
        </w:rPr>
        <w:t xml:space="preserve">              </w:t>
      </w:r>
      <w:r w:rsidR="0093687F" w:rsidRPr="0093687F">
        <w:rPr>
          <w:rFonts w:ascii="Times New Roman" w:hAnsi="Times New Roman" w:cs="Times New Roman"/>
          <w:bCs/>
          <w:sz w:val="28"/>
          <w:szCs w:val="28"/>
        </w:rPr>
        <w:t>₹</w:t>
      </w:r>
      <w:r w:rsidR="00B254F8">
        <w:rPr>
          <w:rFonts w:ascii="Times New Roman" w:hAnsi="Times New Roman" w:cs="Times New Roman"/>
          <w:sz w:val="28"/>
          <w:szCs w:val="28"/>
        </w:rPr>
        <w:t xml:space="preserve"> 7,01,521/- and also the</w:t>
      </w:r>
      <w:r w:rsidR="0093687F" w:rsidRPr="0093687F">
        <w:rPr>
          <w:rFonts w:ascii="Times New Roman" w:hAnsi="Times New Roman" w:cs="Times New Roman"/>
          <w:sz w:val="28"/>
          <w:szCs w:val="28"/>
        </w:rPr>
        <w:t xml:space="preserve"> sundry charges of </w:t>
      </w:r>
      <w:r w:rsidR="0093687F" w:rsidRPr="0093687F">
        <w:rPr>
          <w:rFonts w:ascii="Times New Roman" w:hAnsi="Times New Roman" w:cs="Times New Roman"/>
          <w:bCs/>
          <w:sz w:val="28"/>
          <w:szCs w:val="28"/>
        </w:rPr>
        <w:t>₹</w:t>
      </w:r>
      <w:r w:rsidR="002C00F2">
        <w:rPr>
          <w:rFonts w:ascii="Times New Roman" w:hAnsi="Times New Roman" w:cs="Times New Roman"/>
          <w:bCs/>
          <w:sz w:val="28"/>
          <w:szCs w:val="28"/>
        </w:rPr>
        <w:t xml:space="preserve"> </w:t>
      </w:r>
      <w:r w:rsidR="00B254F8">
        <w:rPr>
          <w:rFonts w:ascii="Times New Roman" w:hAnsi="Times New Roman" w:cs="Times New Roman"/>
          <w:sz w:val="28"/>
          <w:szCs w:val="28"/>
        </w:rPr>
        <w:t>2,689/-</w:t>
      </w:r>
      <w:r w:rsidR="00C503B4">
        <w:rPr>
          <w:rFonts w:ascii="Times New Roman" w:hAnsi="Times New Roman" w:cs="Times New Roman"/>
          <w:sz w:val="28"/>
          <w:szCs w:val="28"/>
        </w:rPr>
        <w:t xml:space="preserve">. </w:t>
      </w:r>
      <w:r w:rsidR="00915AD4">
        <w:rPr>
          <w:rFonts w:ascii="Times New Roman" w:hAnsi="Times New Roman" w:cs="Times New Roman"/>
          <w:sz w:val="28"/>
          <w:szCs w:val="28"/>
        </w:rPr>
        <w:t>This bill was</w:t>
      </w:r>
      <w:r w:rsidR="00664E92">
        <w:rPr>
          <w:rFonts w:ascii="Times New Roman" w:hAnsi="Times New Roman" w:cs="Times New Roman"/>
          <w:sz w:val="28"/>
          <w:szCs w:val="28"/>
        </w:rPr>
        <w:t xml:space="preserve"> issued </w:t>
      </w:r>
      <w:r w:rsidR="0093687F" w:rsidRPr="0093687F">
        <w:rPr>
          <w:rFonts w:ascii="Times New Roman" w:hAnsi="Times New Roman" w:cs="Times New Roman"/>
          <w:sz w:val="28"/>
          <w:szCs w:val="28"/>
        </w:rPr>
        <w:t xml:space="preserve">on the basis of actual </w:t>
      </w:r>
      <w:r w:rsidR="00B254F8">
        <w:rPr>
          <w:rFonts w:ascii="Times New Roman" w:hAnsi="Times New Roman" w:cs="Times New Roman"/>
          <w:sz w:val="28"/>
          <w:szCs w:val="28"/>
        </w:rPr>
        <w:t>energy consumption</w:t>
      </w:r>
      <w:r w:rsidR="005F1E6E">
        <w:rPr>
          <w:rFonts w:ascii="Times New Roman" w:hAnsi="Times New Roman" w:cs="Times New Roman"/>
          <w:sz w:val="28"/>
          <w:szCs w:val="28"/>
        </w:rPr>
        <w:t xml:space="preserve"> </w:t>
      </w:r>
      <w:r w:rsidR="00664E92">
        <w:rPr>
          <w:rFonts w:ascii="Times New Roman" w:hAnsi="Times New Roman" w:cs="Times New Roman"/>
          <w:sz w:val="28"/>
          <w:szCs w:val="28"/>
        </w:rPr>
        <w:t>&amp;</w:t>
      </w:r>
      <w:r w:rsidR="00915AD4">
        <w:rPr>
          <w:rFonts w:ascii="Times New Roman" w:hAnsi="Times New Roman" w:cs="Times New Roman"/>
          <w:sz w:val="28"/>
          <w:szCs w:val="28"/>
        </w:rPr>
        <w:t xml:space="preserve"> </w:t>
      </w:r>
      <w:r w:rsidR="00915AD4">
        <w:rPr>
          <w:rFonts w:ascii="Times New Roman" w:hAnsi="Times New Roman" w:cs="Times New Roman"/>
          <w:sz w:val="28"/>
          <w:szCs w:val="28"/>
        </w:rPr>
        <w:lastRenderedPageBreak/>
        <w:t>also included previous</w:t>
      </w:r>
      <w:r w:rsidR="00B254F8">
        <w:rPr>
          <w:rFonts w:ascii="Times New Roman" w:hAnsi="Times New Roman" w:cs="Times New Roman"/>
          <w:sz w:val="28"/>
          <w:szCs w:val="28"/>
        </w:rPr>
        <w:t xml:space="preserve"> energy charges as a result of </w:t>
      </w:r>
      <w:r w:rsidR="006D36AA">
        <w:rPr>
          <w:rFonts w:ascii="Times New Roman" w:hAnsi="Times New Roman" w:cs="Times New Roman"/>
          <w:sz w:val="28"/>
          <w:szCs w:val="28"/>
        </w:rPr>
        <w:t xml:space="preserve">          </w:t>
      </w:r>
      <w:r w:rsidR="00B254F8">
        <w:rPr>
          <w:rFonts w:ascii="Times New Roman" w:hAnsi="Times New Roman" w:cs="Times New Roman"/>
          <w:sz w:val="28"/>
          <w:szCs w:val="28"/>
        </w:rPr>
        <w:t>non</w:t>
      </w:r>
      <w:r w:rsidR="00672EC4">
        <w:rPr>
          <w:rFonts w:ascii="Times New Roman" w:hAnsi="Times New Roman" w:cs="Times New Roman"/>
          <w:sz w:val="28"/>
          <w:szCs w:val="28"/>
        </w:rPr>
        <w:t>-</w:t>
      </w:r>
      <w:r w:rsidR="00814921">
        <w:rPr>
          <w:rFonts w:ascii="Times New Roman" w:hAnsi="Times New Roman" w:cs="Times New Roman"/>
          <w:sz w:val="28"/>
          <w:szCs w:val="28"/>
        </w:rPr>
        <w:t>payment of</w:t>
      </w:r>
      <w:r w:rsidR="00915AD4">
        <w:rPr>
          <w:rFonts w:ascii="Times New Roman" w:hAnsi="Times New Roman" w:cs="Times New Roman"/>
          <w:sz w:val="28"/>
          <w:szCs w:val="28"/>
        </w:rPr>
        <w:t xml:space="preserve"> the energy </w:t>
      </w:r>
      <w:r w:rsidR="00B254F8">
        <w:rPr>
          <w:rFonts w:ascii="Times New Roman" w:hAnsi="Times New Roman" w:cs="Times New Roman"/>
          <w:sz w:val="28"/>
          <w:szCs w:val="28"/>
        </w:rPr>
        <w:t>bills</w:t>
      </w:r>
      <w:r w:rsidR="00915AD4">
        <w:rPr>
          <w:rFonts w:ascii="Times New Roman" w:hAnsi="Times New Roman" w:cs="Times New Roman"/>
          <w:sz w:val="28"/>
          <w:szCs w:val="28"/>
        </w:rPr>
        <w:t xml:space="preserve"> issued earlier</w:t>
      </w:r>
      <w:r w:rsidR="00B254F8">
        <w:rPr>
          <w:rFonts w:ascii="Times New Roman" w:hAnsi="Times New Roman" w:cs="Times New Roman"/>
          <w:sz w:val="28"/>
          <w:szCs w:val="28"/>
        </w:rPr>
        <w:t xml:space="preserve">. </w:t>
      </w:r>
    </w:p>
    <w:p w:rsidR="00A25DBA" w:rsidRPr="00C60B20" w:rsidRDefault="00A25DBA" w:rsidP="00D12891">
      <w:pPr>
        <w:spacing w:line="480" w:lineRule="auto"/>
        <w:ind w:left="720"/>
        <w:jc w:val="both"/>
        <w:rPr>
          <w:rFonts w:ascii="Times New Roman" w:hAnsi="Times New Roman" w:cs="Times New Roman"/>
          <w:i/>
          <w:iCs/>
          <w:sz w:val="28"/>
          <w:szCs w:val="28"/>
        </w:rPr>
      </w:pPr>
      <w:r w:rsidRPr="00DF1A85">
        <w:rPr>
          <w:rFonts w:ascii="Times New Roman" w:hAnsi="Times New Roman" w:cs="Times New Roman"/>
          <w:i/>
          <w:iCs/>
          <w:sz w:val="28"/>
          <w:szCs w:val="28"/>
        </w:rPr>
        <w:t>My findings on the points emerged, deliberated and analysed</w:t>
      </w:r>
      <w:r>
        <w:rPr>
          <w:rFonts w:ascii="Times New Roman" w:hAnsi="Times New Roman" w:cs="Times New Roman"/>
          <w:i/>
          <w:iCs/>
          <w:sz w:val="28"/>
          <w:szCs w:val="28"/>
        </w:rPr>
        <w:t>,</w:t>
      </w:r>
      <w:r w:rsidRPr="00DF1A85">
        <w:rPr>
          <w:rFonts w:ascii="Times New Roman" w:hAnsi="Times New Roman" w:cs="Times New Roman"/>
          <w:i/>
          <w:iCs/>
          <w:sz w:val="28"/>
          <w:szCs w:val="28"/>
        </w:rPr>
        <w:t xml:space="preserve"> are as under:</w:t>
      </w:r>
    </w:p>
    <w:p w:rsidR="00C23543" w:rsidRPr="00B16FD2" w:rsidRDefault="00C60B20" w:rsidP="00550777">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the p</w:t>
      </w:r>
      <w:r w:rsidR="00664E92">
        <w:rPr>
          <w:rFonts w:ascii="Times New Roman" w:hAnsi="Times New Roman" w:cs="Times New Roman"/>
          <w:sz w:val="28"/>
          <w:szCs w:val="28"/>
        </w:rPr>
        <w:t>resent Appeal, the Appellant had</w:t>
      </w:r>
      <w:r>
        <w:rPr>
          <w:rFonts w:ascii="Times New Roman" w:hAnsi="Times New Roman" w:cs="Times New Roman"/>
          <w:sz w:val="28"/>
          <w:szCs w:val="28"/>
        </w:rPr>
        <w:t xml:space="preserve"> cha</w:t>
      </w:r>
      <w:r w:rsidR="00664E92">
        <w:rPr>
          <w:rFonts w:ascii="Times New Roman" w:hAnsi="Times New Roman" w:cs="Times New Roman"/>
          <w:sz w:val="28"/>
          <w:szCs w:val="28"/>
        </w:rPr>
        <w:t xml:space="preserve">llenged the decision dated 18.03.2020 of the Forum upholding the </w:t>
      </w:r>
      <w:r>
        <w:rPr>
          <w:rFonts w:ascii="Times New Roman" w:hAnsi="Times New Roman" w:cs="Times New Roman"/>
          <w:sz w:val="28"/>
          <w:szCs w:val="28"/>
        </w:rPr>
        <w:t xml:space="preserve"> energy bill dated 21.</w:t>
      </w:r>
      <w:r w:rsidR="00664E92">
        <w:rPr>
          <w:rFonts w:ascii="Times New Roman" w:hAnsi="Times New Roman" w:cs="Times New Roman"/>
          <w:sz w:val="28"/>
          <w:szCs w:val="28"/>
        </w:rPr>
        <w:t>1</w:t>
      </w:r>
      <w:r>
        <w:rPr>
          <w:rFonts w:ascii="Times New Roman" w:hAnsi="Times New Roman" w:cs="Times New Roman"/>
          <w:sz w:val="28"/>
          <w:szCs w:val="28"/>
        </w:rPr>
        <w:t>0.2019</w:t>
      </w:r>
      <w:r w:rsidR="00220642">
        <w:rPr>
          <w:rFonts w:ascii="Times New Roman" w:hAnsi="Times New Roman" w:cs="Times New Roman"/>
          <w:sz w:val="28"/>
          <w:szCs w:val="28"/>
        </w:rPr>
        <w:t xml:space="preserve"> </w:t>
      </w:r>
      <w:r>
        <w:rPr>
          <w:rFonts w:ascii="Times New Roman" w:hAnsi="Times New Roman" w:cs="Times New Roman"/>
          <w:sz w:val="28"/>
          <w:szCs w:val="28"/>
        </w:rPr>
        <w:t xml:space="preserve">(for the period 18.09.2019 to 17.10.2019) </w:t>
      </w:r>
      <w:r w:rsidR="00B26FF3">
        <w:rPr>
          <w:rFonts w:ascii="Times New Roman" w:hAnsi="Times New Roman" w:cs="Times New Roman"/>
          <w:sz w:val="28"/>
          <w:szCs w:val="28"/>
        </w:rPr>
        <w:t>for the e</w:t>
      </w:r>
      <w:r w:rsidR="00672EC4">
        <w:rPr>
          <w:rFonts w:ascii="Times New Roman" w:hAnsi="Times New Roman" w:cs="Times New Roman"/>
          <w:sz w:val="28"/>
          <w:szCs w:val="28"/>
        </w:rPr>
        <w:t>nergy consumption of 11142 kVAh</w:t>
      </w:r>
      <w:r w:rsidR="00220642">
        <w:rPr>
          <w:rFonts w:ascii="Times New Roman" w:hAnsi="Times New Roman" w:cs="Times New Roman"/>
          <w:sz w:val="28"/>
          <w:szCs w:val="28"/>
        </w:rPr>
        <w:t xml:space="preserve"> </w:t>
      </w:r>
      <w:r>
        <w:rPr>
          <w:rFonts w:ascii="Times New Roman" w:hAnsi="Times New Roman" w:cs="Times New Roman"/>
          <w:sz w:val="28"/>
          <w:szCs w:val="28"/>
        </w:rPr>
        <w:t xml:space="preserve">amounting to </w:t>
      </w:r>
      <w:r w:rsidRPr="0093687F">
        <w:rPr>
          <w:rFonts w:ascii="Times New Roman" w:hAnsi="Times New Roman" w:cs="Times New Roman"/>
          <w:bCs/>
          <w:sz w:val="28"/>
          <w:szCs w:val="28"/>
        </w:rPr>
        <w:t>₹</w:t>
      </w:r>
      <w:r>
        <w:rPr>
          <w:rFonts w:ascii="Times New Roman" w:hAnsi="Times New Roman" w:cs="Times New Roman"/>
          <w:bCs/>
          <w:sz w:val="28"/>
          <w:szCs w:val="28"/>
        </w:rPr>
        <w:t xml:space="preserve"> 19,75,720/- including </w:t>
      </w:r>
      <w:r w:rsidR="00B26FF3">
        <w:rPr>
          <w:rFonts w:ascii="Times New Roman" w:hAnsi="Times New Roman" w:cs="Times New Roman"/>
          <w:bCs/>
          <w:sz w:val="28"/>
          <w:szCs w:val="28"/>
        </w:rPr>
        <w:t>arrears</w:t>
      </w:r>
      <w:r w:rsidR="009668E1">
        <w:rPr>
          <w:rFonts w:ascii="Times New Roman" w:hAnsi="Times New Roman" w:cs="Times New Roman"/>
          <w:bCs/>
          <w:sz w:val="28"/>
          <w:szCs w:val="28"/>
        </w:rPr>
        <w:t xml:space="preserve"> of previous </w:t>
      </w:r>
      <w:r w:rsidR="00A86C78">
        <w:rPr>
          <w:rFonts w:ascii="Times New Roman" w:hAnsi="Times New Roman" w:cs="Times New Roman"/>
          <w:bCs/>
          <w:sz w:val="28"/>
          <w:szCs w:val="28"/>
        </w:rPr>
        <w:t xml:space="preserve">    </w:t>
      </w:r>
      <w:r w:rsidR="009668E1">
        <w:rPr>
          <w:rFonts w:ascii="Times New Roman" w:hAnsi="Times New Roman" w:cs="Times New Roman"/>
          <w:bCs/>
          <w:sz w:val="28"/>
          <w:szCs w:val="28"/>
        </w:rPr>
        <w:t>un</w:t>
      </w:r>
      <w:r w:rsidR="00672EC4">
        <w:rPr>
          <w:rFonts w:ascii="Times New Roman" w:hAnsi="Times New Roman" w:cs="Times New Roman"/>
          <w:bCs/>
          <w:sz w:val="28"/>
          <w:szCs w:val="28"/>
        </w:rPr>
        <w:t>-</w:t>
      </w:r>
      <w:r w:rsidR="009668E1">
        <w:rPr>
          <w:rFonts w:ascii="Times New Roman" w:hAnsi="Times New Roman" w:cs="Times New Roman"/>
          <w:bCs/>
          <w:sz w:val="28"/>
          <w:szCs w:val="28"/>
        </w:rPr>
        <w:t xml:space="preserve">paid bills </w:t>
      </w:r>
      <w:r w:rsidR="00664E92">
        <w:rPr>
          <w:rFonts w:ascii="Times New Roman" w:hAnsi="Times New Roman" w:cs="Times New Roman"/>
          <w:bCs/>
          <w:sz w:val="28"/>
          <w:szCs w:val="28"/>
        </w:rPr>
        <w:t>with surcharge/interest. The Appellant had</w:t>
      </w:r>
      <w:r w:rsidR="00037038">
        <w:rPr>
          <w:rFonts w:ascii="Times New Roman" w:hAnsi="Times New Roman" w:cs="Times New Roman"/>
          <w:bCs/>
          <w:sz w:val="28"/>
          <w:szCs w:val="28"/>
        </w:rPr>
        <w:t xml:space="preserve"> </w:t>
      </w:r>
      <w:r>
        <w:rPr>
          <w:rFonts w:ascii="Times New Roman" w:hAnsi="Times New Roman" w:cs="Times New Roman"/>
          <w:bCs/>
          <w:sz w:val="28"/>
          <w:szCs w:val="28"/>
        </w:rPr>
        <w:t>requested to review the c</w:t>
      </w:r>
      <w:r w:rsidR="00664E92">
        <w:rPr>
          <w:rFonts w:ascii="Times New Roman" w:hAnsi="Times New Roman" w:cs="Times New Roman"/>
          <w:bCs/>
          <w:sz w:val="28"/>
          <w:szCs w:val="28"/>
        </w:rPr>
        <w:t>ase and allow him to pay the bal</w:t>
      </w:r>
      <w:r>
        <w:rPr>
          <w:rFonts w:ascii="Times New Roman" w:hAnsi="Times New Roman" w:cs="Times New Roman"/>
          <w:bCs/>
          <w:sz w:val="28"/>
          <w:szCs w:val="28"/>
        </w:rPr>
        <w:t xml:space="preserve">ance amount </w:t>
      </w:r>
      <w:r w:rsidR="00795844">
        <w:rPr>
          <w:rFonts w:ascii="Times New Roman" w:hAnsi="Times New Roman" w:cs="Times New Roman"/>
          <w:bCs/>
          <w:sz w:val="28"/>
          <w:szCs w:val="28"/>
        </w:rPr>
        <w:t>in 60 (sixty) monthly instal</w:t>
      </w:r>
      <w:r w:rsidR="00B26FF3">
        <w:rPr>
          <w:rFonts w:ascii="Times New Roman" w:hAnsi="Times New Roman" w:cs="Times New Roman"/>
          <w:bCs/>
          <w:sz w:val="28"/>
          <w:szCs w:val="28"/>
        </w:rPr>
        <w:t xml:space="preserve">ments without </w:t>
      </w:r>
      <w:r>
        <w:rPr>
          <w:rFonts w:ascii="Times New Roman" w:hAnsi="Times New Roman" w:cs="Times New Roman"/>
          <w:bCs/>
          <w:sz w:val="28"/>
          <w:szCs w:val="28"/>
        </w:rPr>
        <w:t>surcharge and interest.</w:t>
      </w:r>
    </w:p>
    <w:p w:rsidR="00550777" w:rsidRPr="00D83EB7" w:rsidRDefault="00B16FD2" w:rsidP="00D83EB7">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sz w:val="28"/>
          <w:szCs w:val="28"/>
        </w:rPr>
        <w:t xml:space="preserve"> As per material brought on record of this Court, the Appellant was </w:t>
      </w:r>
      <w:r w:rsidR="00550777">
        <w:rPr>
          <w:rFonts w:ascii="Times New Roman" w:hAnsi="Times New Roman" w:cs="Times New Roman"/>
          <w:bCs/>
          <w:sz w:val="28"/>
          <w:szCs w:val="28"/>
        </w:rPr>
        <w:t>having</w:t>
      </w:r>
      <w:r>
        <w:rPr>
          <w:rFonts w:ascii="Times New Roman" w:hAnsi="Times New Roman" w:cs="Times New Roman"/>
          <w:bCs/>
          <w:sz w:val="28"/>
          <w:szCs w:val="28"/>
        </w:rPr>
        <w:t xml:space="preserve"> NRS Category connection with sancti</w:t>
      </w:r>
      <w:r w:rsidR="00DC2F35">
        <w:rPr>
          <w:rFonts w:ascii="Times New Roman" w:hAnsi="Times New Roman" w:cs="Times New Roman"/>
          <w:bCs/>
          <w:sz w:val="28"/>
          <w:szCs w:val="28"/>
        </w:rPr>
        <w:t>oned load of 80 kW and C</w:t>
      </w:r>
      <w:r w:rsidR="00470BD9">
        <w:rPr>
          <w:rFonts w:ascii="Times New Roman" w:hAnsi="Times New Roman" w:cs="Times New Roman"/>
          <w:bCs/>
          <w:sz w:val="28"/>
          <w:szCs w:val="28"/>
        </w:rPr>
        <w:t xml:space="preserve">ontract </w:t>
      </w:r>
      <w:r w:rsidR="00DC2F35">
        <w:rPr>
          <w:rFonts w:ascii="Times New Roman" w:hAnsi="Times New Roman" w:cs="Times New Roman"/>
          <w:bCs/>
          <w:sz w:val="28"/>
          <w:szCs w:val="28"/>
        </w:rPr>
        <w:t>D</w:t>
      </w:r>
      <w:r w:rsidR="00470BD9">
        <w:rPr>
          <w:rFonts w:ascii="Times New Roman" w:hAnsi="Times New Roman" w:cs="Times New Roman"/>
          <w:bCs/>
          <w:sz w:val="28"/>
          <w:szCs w:val="28"/>
        </w:rPr>
        <w:t>emand</w:t>
      </w:r>
      <w:r w:rsidR="00DC2F35">
        <w:rPr>
          <w:rFonts w:ascii="Times New Roman" w:hAnsi="Times New Roman" w:cs="Times New Roman"/>
          <w:bCs/>
          <w:sz w:val="28"/>
          <w:szCs w:val="28"/>
        </w:rPr>
        <w:t xml:space="preserve"> as 88.6</w:t>
      </w:r>
      <w:r w:rsidR="00664E92">
        <w:rPr>
          <w:rFonts w:ascii="Times New Roman" w:hAnsi="Times New Roman" w:cs="Times New Roman"/>
          <w:bCs/>
          <w:sz w:val="28"/>
          <w:szCs w:val="28"/>
        </w:rPr>
        <w:t>6</w:t>
      </w:r>
      <w:r>
        <w:rPr>
          <w:rFonts w:ascii="Times New Roman" w:hAnsi="Times New Roman" w:cs="Times New Roman"/>
          <w:bCs/>
          <w:sz w:val="28"/>
          <w:szCs w:val="28"/>
        </w:rPr>
        <w:t xml:space="preserve"> kVA with supply voltage 415 volts. The </w:t>
      </w:r>
      <w:r w:rsidR="00550777">
        <w:rPr>
          <w:rFonts w:ascii="Times New Roman" w:hAnsi="Times New Roman" w:cs="Times New Roman"/>
          <w:bCs/>
          <w:sz w:val="28"/>
          <w:szCs w:val="28"/>
        </w:rPr>
        <w:t>p</w:t>
      </w:r>
      <w:r>
        <w:rPr>
          <w:rFonts w:ascii="Times New Roman" w:hAnsi="Times New Roman" w:cs="Times New Roman"/>
          <w:bCs/>
          <w:sz w:val="28"/>
          <w:szCs w:val="28"/>
        </w:rPr>
        <w:t>ower supply was being used for Swee</w:t>
      </w:r>
      <w:r w:rsidR="00672EC4">
        <w:rPr>
          <w:rFonts w:ascii="Times New Roman" w:hAnsi="Times New Roman" w:cs="Times New Roman"/>
          <w:bCs/>
          <w:sz w:val="28"/>
          <w:szCs w:val="28"/>
        </w:rPr>
        <w:t xml:space="preserve">t Shop and Restaurant. The </w:t>
      </w:r>
      <w:r>
        <w:rPr>
          <w:rFonts w:ascii="Times New Roman" w:hAnsi="Times New Roman" w:cs="Times New Roman"/>
          <w:bCs/>
          <w:sz w:val="28"/>
          <w:szCs w:val="28"/>
        </w:rPr>
        <w:t>details relating to Appellant</w:t>
      </w:r>
      <w:r w:rsidR="00550777">
        <w:rPr>
          <w:rFonts w:ascii="Times New Roman" w:hAnsi="Times New Roman" w:cs="Times New Roman"/>
          <w:bCs/>
          <w:sz w:val="28"/>
          <w:szCs w:val="28"/>
        </w:rPr>
        <w:t>’s</w:t>
      </w:r>
      <w:r w:rsidR="00672EC4">
        <w:rPr>
          <w:rFonts w:ascii="Times New Roman" w:hAnsi="Times New Roman" w:cs="Times New Roman"/>
          <w:bCs/>
          <w:sz w:val="28"/>
          <w:szCs w:val="28"/>
        </w:rPr>
        <w:t xml:space="preserve"> connection were</w:t>
      </w:r>
      <w:r>
        <w:rPr>
          <w:rFonts w:ascii="Times New Roman" w:hAnsi="Times New Roman" w:cs="Times New Roman"/>
          <w:bCs/>
          <w:sz w:val="28"/>
          <w:szCs w:val="28"/>
        </w:rPr>
        <w:t xml:space="preserve"> migrated to SAP System on 26.11.2015.</w:t>
      </w:r>
      <w:r w:rsidR="00195E79">
        <w:rPr>
          <w:rFonts w:ascii="Times New Roman" w:hAnsi="Times New Roman" w:cs="Times New Roman"/>
          <w:bCs/>
          <w:sz w:val="28"/>
          <w:szCs w:val="28"/>
        </w:rPr>
        <w:t xml:space="preserve"> </w:t>
      </w:r>
      <w:r w:rsidR="00A07CEA" w:rsidRPr="00D83EB7">
        <w:rPr>
          <w:rFonts w:ascii="Times New Roman" w:hAnsi="Times New Roman" w:cs="Times New Roman"/>
          <w:sz w:val="28"/>
          <w:szCs w:val="28"/>
        </w:rPr>
        <w:t xml:space="preserve">A perusal of the chronological report </w:t>
      </w:r>
      <w:r w:rsidR="00A07CEA" w:rsidRPr="00D83EB7">
        <w:rPr>
          <w:rFonts w:ascii="Times New Roman" w:hAnsi="Times New Roman" w:cs="Times New Roman"/>
          <w:sz w:val="28"/>
          <w:szCs w:val="28"/>
        </w:rPr>
        <w:lastRenderedPageBreak/>
        <w:t>generated through SAP System by the Respondent revealed the following details:</w:t>
      </w:r>
    </w:p>
    <w:tbl>
      <w:tblPr>
        <w:tblStyle w:val="TableGrid"/>
        <w:tblW w:w="6934" w:type="dxa"/>
        <w:tblInd w:w="734" w:type="dxa"/>
        <w:tblLook w:val="04A0"/>
      </w:tblPr>
      <w:tblGrid>
        <w:gridCol w:w="1526"/>
        <w:gridCol w:w="1628"/>
        <w:gridCol w:w="3780"/>
      </w:tblGrid>
      <w:tr w:rsidR="00D3395F" w:rsidTr="00B529E8">
        <w:trPr>
          <w:trHeight w:val="683"/>
        </w:trPr>
        <w:tc>
          <w:tcPr>
            <w:tcW w:w="1526" w:type="dxa"/>
          </w:tcPr>
          <w:p w:rsidR="00D3395F" w:rsidRPr="00580B93" w:rsidRDefault="00D3395F" w:rsidP="0092710F">
            <w:pPr>
              <w:pStyle w:val="ListParagraph"/>
              <w:ind w:left="0" w:right="-2"/>
              <w:jc w:val="both"/>
              <w:rPr>
                <w:rFonts w:ascii="Times New Roman" w:hAnsi="Times New Roman" w:cs="Times New Roman"/>
                <w:b/>
                <w:bCs/>
              </w:rPr>
            </w:pPr>
            <w:r w:rsidRPr="00580B93">
              <w:rPr>
                <w:rFonts w:ascii="Times New Roman" w:hAnsi="Times New Roman" w:cs="Times New Roman"/>
                <w:b/>
                <w:bCs/>
              </w:rPr>
              <w:t>Date</w:t>
            </w:r>
          </w:p>
        </w:tc>
        <w:tc>
          <w:tcPr>
            <w:tcW w:w="1628" w:type="dxa"/>
          </w:tcPr>
          <w:p w:rsidR="00D3395F" w:rsidRPr="00580B93" w:rsidRDefault="00B529E8" w:rsidP="00B529E8">
            <w:pPr>
              <w:pStyle w:val="ListParagraph"/>
              <w:tabs>
                <w:tab w:val="left" w:pos="457"/>
                <w:tab w:val="left" w:pos="800"/>
              </w:tabs>
              <w:ind w:left="0" w:right="-2"/>
              <w:jc w:val="both"/>
              <w:rPr>
                <w:rFonts w:ascii="Times New Roman" w:hAnsi="Times New Roman" w:cs="Times New Roman"/>
                <w:b/>
                <w:bCs/>
              </w:rPr>
            </w:pPr>
            <w:r>
              <w:rPr>
                <w:rFonts w:ascii="Times New Roman" w:hAnsi="Times New Roman" w:cs="Times New Roman"/>
                <w:b/>
                <w:bCs/>
              </w:rPr>
              <w:t xml:space="preserve">Billed </w:t>
            </w:r>
            <w:r w:rsidR="00915AD4">
              <w:rPr>
                <w:rFonts w:ascii="Times New Roman" w:hAnsi="Times New Roman" w:cs="Times New Roman"/>
                <w:b/>
                <w:bCs/>
              </w:rPr>
              <w:t>Amount Outstanding (</w:t>
            </w:r>
            <w:r w:rsidR="00D3395F" w:rsidRPr="00580B93">
              <w:rPr>
                <w:rFonts w:ascii="Times New Roman" w:hAnsi="Times New Roman" w:cs="Times New Roman"/>
                <w:b/>
                <w:bCs/>
              </w:rPr>
              <w:t>₹)</w:t>
            </w:r>
          </w:p>
        </w:tc>
        <w:tc>
          <w:tcPr>
            <w:tcW w:w="3780" w:type="dxa"/>
          </w:tcPr>
          <w:p w:rsidR="00D3395F" w:rsidRPr="00580B93" w:rsidRDefault="00D3395F" w:rsidP="0092710F">
            <w:pPr>
              <w:pStyle w:val="ListParagraph"/>
              <w:ind w:left="0" w:right="-2"/>
              <w:jc w:val="both"/>
              <w:rPr>
                <w:rFonts w:ascii="Times New Roman" w:hAnsi="Times New Roman" w:cs="Times New Roman"/>
                <w:b/>
                <w:bCs/>
              </w:rPr>
            </w:pPr>
            <w:r w:rsidRPr="00580B93">
              <w:rPr>
                <w:rFonts w:ascii="Times New Roman" w:hAnsi="Times New Roman" w:cs="Times New Roman"/>
                <w:b/>
                <w:bCs/>
              </w:rPr>
              <w:t>Remarks</w:t>
            </w:r>
          </w:p>
        </w:tc>
      </w:tr>
      <w:tr w:rsidR="00D3395F" w:rsidTr="005556AB">
        <w:trPr>
          <w:trHeight w:val="368"/>
        </w:trPr>
        <w:tc>
          <w:tcPr>
            <w:tcW w:w="1526" w:type="dxa"/>
          </w:tcPr>
          <w:p w:rsidR="00D3395F" w:rsidRPr="00580B93" w:rsidRDefault="00D3395F" w:rsidP="0092710F">
            <w:pPr>
              <w:pStyle w:val="ListParagraph"/>
              <w:ind w:left="0" w:right="-2"/>
              <w:jc w:val="both"/>
              <w:rPr>
                <w:rFonts w:ascii="Times New Roman" w:hAnsi="Times New Roman" w:cs="Times New Roman"/>
              </w:rPr>
            </w:pPr>
            <w:r w:rsidRPr="00580B93">
              <w:rPr>
                <w:rFonts w:ascii="Times New Roman" w:hAnsi="Times New Roman" w:cs="Times New Roman"/>
              </w:rPr>
              <w:t>29.04.2016</w:t>
            </w:r>
          </w:p>
        </w:tc>
        <w:tc>
          <w:tcPr>
            <w:tcW w:w="1628" w:type="dxa"/>
          </w:tcPr>
          <w:p w:rsidR="00D3395F" w:rsidRPr="00580B93" w:rsidRDefault="00D3395F" w:rsidP="0092710F">
            <w:pPr>
              <w:pStyle w:val="ListParagraph"/>
              <w:ind w:left="0" w:right="-2"/>
              <w:jc w:val="both"/>
              <w:rPr>
                <w:rFonts w:ascii="Times New Roman" w:hAnsi="Times New Roman" w:cs="Times New Roman"/>
              </w:rPr>
            </w:pPr>
            <w:r w:rsidRPr="00580B93">
              <w:rPr>
                <w:rFonts w:ascii="Times New Roman" w:hAnsi="Times New Roman" w:cs="Times New Roman"/>
              </w:rPr>
              <w:t>61,949</w:t>
            </w:r>
          </w:p>
        </w:tc>
        <w:tc>
          <w:tcPr>
            <w:tcW w:w="3780" w:type="dxa"/>
          </w:tcPr>
          <w:p w:rsidR="00D3395F" w:rsidRPr="00580B93" w:rsidRDefault="00D3395F" w:rsidP="0092710F">
            <w:pPr>
              <w:pStyle w:val="ListParagraph"/>
              <w:ind w:left="0" w:right="-2"/>
              <w:jc w:val="both"/>
              <w:rPr>
                <w:rFonts w:ascii="Times New Roman" w:hAnsi="Times New Roman" w:cs="Times New Roman"/>
              </w:rPr>
            </w:pPr>
          </w:p>
        </w:tc>
      </w:tr>
      <w:tr w:rsidR="00D3395F" w:rsidTr="00B529E8">
        <w:tc>
          <w:tcPr>
            <w:tcW w:w="1526" w:type="dxa"/>
          </w:tcPr>
          <w:p w:rsidR="00D3395F" w:rsidRPr="00580B93" w:rsidRDefault="00470BD9" w:rsidP="00470BD9">
            <w:pPr>
              <w:pStyle w:val="ListParagraph"/>
              <w:ind w:left="0" w:right="-2"/>
              <w:jc w:val="both"/>
              <w:rPr>
                <w:rFonts w:ascii="Times New Roman" w:hAnsi="Times New Roman" w:cs="Times New Roman"/>
              </w:rPr>
            </w:pPr>
            <w:r w:rsidRPr="00580B93">
              <w:rPr>
                <w:rFonts w:ascii="Times New Roman" w:hAnsi="Times New Roman" w:cs="Times New Roman"/>
              </w:rPr>
              <w:t>28</w:t>
            </w:r>
            <w:r w:rsidR="00D3395F" w:rsidRPr="00580B93">
              <w:rPr>
                <w:rFonts w:ascii="Times New Roman" w:hAnsi="Times New Roman" w:cs="Times New Roman"/>
              </w:rPr>
              <w:t>.03.2017</w:t>
            </w:r>
          </w:p>
        </w:tc>
        <w:tc>
          <w:tcPr>
            <w:tcW w:w="1628" w:type="dxa"/>
          </w:tcPr>
          <w:p w:rsidR="00D3395F" w:rsidRPr="00580B93" w:rsidRDefault="006025AF" w:rsidP="0092710F">
            <w:pPr>
              <w:pStyle w:val="ListParagraph"/>
              <w:ind w:left="0" w:right="-2"/>
              <w:jc w:val="both"/>
              <w:rPr>
                <w:rFonts w:ascii="Times New Roman" w:hAnsi="Times New Roman" w:cs="Times New Roman"/>
              </w:rPr>
            </w:pPr>
            <w:r w:rsidRPr="00580B93">
              <w:rPr>
                <w:rFonts w:ascii="Times New Roman" w:hAnsi="Times New Roman" w:cs="Times New Roman"/>
              </w:rPr>
              <w:t>1,66,621</w:t>
            </w:r>
          </w:p>
        </w:tc>
        <w:tc>
          <w:tcPr>
            <w:tcW w:w="3780" w:type="dxa"/>
          </w:tcPr>
          <w:p w:rsidR="00D3395F" w:rsidRPr="00580B93" w:rsidRDefault="006025AF" w:rsidP="0092710F">
            <w:pPr>
              <w:pStyle w:val="ListParagraph"/>
              <w:ind w:left="0" w:right="-2"/>
              <w:jc w:val="both"/>
              <w:rPr>
                <w:rFonts w:ascii="Times New Roman" w:hAnsi="Times New Roman" w:cs="Times New Roman"/>
              </w:rPr>
            </w:pPr>
            <w:r w:rsidRPr="00580B93">
              <w:rPr>
                <w:rFonts w:ascii="Times New Roman" w:hAnsi="Times New Roman" w:cs="Times New Roman"/>
              </w:rPr>
              <w:t xml:space="preserve">Payment of </w:t>
            </w:r>
            <w:r w:rsidRPr="00580B93">
              <w:rPr>
                <w:rFonts w:ascii="Times New Roman" w:hAnsi="Times New Roman" w:cs="Times New Roman"/>
                <w:bCs/>
              </w:rPr>
              <w:t>₹</w:t>
            </w:r>
            <w:r w:rsidR="00F37095">
              <w:rPr>
                <w:rFonts w:ascii="Times New Roman" w:hAnsi="Times New Roman" w:cs="Times New Roman"/>
                <w:bCs/>
              </w:rPr>
              <w:t xml:space="preserve"> </w:t>
            </w:r>
            <w:r w:rsidRPr="00580B93">
              <w:rPr>
                <w:rFonts w:ascii="Times New Roman" w:hAnsi="Times New Roman" w:cs="Times New Roman"/>
                <w:bCs/>
              </w:rPr>
              <w:t>8,25,219/- made during 2016-17</w:t>
            </w:r>
          </w:p>
        </w:tc>
      </w:tr>
      <w:tr w:rsidR="00D3395F" w:rsidTr="00B529E8">
        <w:tc>
          <w:tcPr>
            <w:tcW w:w="1526" w:type="dxa"/>
          </w:tcPr>
          <w:p w:rsidR="00D3395F" w:rsidRPr="00580B93" w:rsidRDefault="006025AF" w:rsidP="0092710F">
            <w:pPr>
              <w:pStyle w:val="ListParagraph"/>
              <w:ind w:left="0" w:right="-2"/>
              <w:jc w:val="both"/>
              <w:rPr>
                <w:rFonts w:ascii="Times New Roman" w:hAnsi="Times New Roman" w:cs="Times New Roman"/>
              </w:rPr>
            </w:pPr>
            <w:r w:rsidRPr="00580B93">
              <w:rPr>
                <w:rFonts w:ascii="Times New Roman" w:hAnsi="Times New Roman" w:cs="Times New Roman"/>
              </w:rPr>
              <w:t>27.03.2018</w:t>
            </w:r>
          </w:p>
        </w:tc>
        <w:tc>
          <w:tcPr>
            <w:tcW w:w="1628" w:type="dxa"/>
          </w:tcPr>
          <w:p w:rsidR="00D3395F" w:rsidRPr="00580B93" w:rsidRDefault="00470BD9" w:rsidP="0092710F">
            <w:pPr>
              <w:pStyle w:val="ListParagraph"/>
              <w:ind w:left="0" w:right="-2"/>
              <w:jc w:val="both"/>
              <w:rPr>
                <w:rFonts w:ascii="Times New Roman" w:hAnsi="Times New Roman" w:cs="Times New Roman"/>
              </w:rPr>
            </w:pPr>
            <w:r w:rsidRPr="00580B93">
              <w:rPr>
                <w:rFonts w:ascii="Times New Roman" w:hAnsi="Times New Roman" w:cs="Times New Roman"/>
              </w:rPr>
              <w:t>6,3</w:t>
            </w:r>
            <w:r w:rsidR="006025AF" w:rsidRPr="00580B93">
              <w:rPr>
                <w:rFonts w:ascii="Times New Roman" w:hAnsi="Times New Roman" w:cs="Times New Roman"/>
              </w:rPr>
              <w:t>3,842</w:t>
            </w:r>
          </w:p>
        </w:tc>
        <w:tc>
          <w:tcPr>
            <w:tcW w:w="3780" w:type="dxa"/>
          </w:tcPr>
          <w:p w:rsidR="00D3395F" w:rsidRPr="00580B93" w:rsidRDefault="006025AF" w:rsidP="0092710F">
            <w:pPr>
              <w:pStyle w:val="ListParagraph"/>
              <w:ind w:left="0" w:right="-2"/>
              <w:jc w:val="both"/>
              <w:rPr>
                <w:rFonts w:ascii="Times New Roman" w:hAnsi="Times New Roman" w:cs="Times New Roman"/>
              </w:rPr>
            </w:pPr>
            <w:r w:rsidRPr="00580B93">
              <w:rPr>
                <w:rFonts w:ascii="Times New Roman" w:hAnsi="Times New Roman" w:cs="Times New Roman"/>
              </w:rPr>
              <w:t xml:space="preserve">Payment of </w:t>
            </w:r>
            <w:r w:rsidRPr="00580B93">
              <w:rPr>
                <w:rFonts w:ascii="Times New Roman" w:hAnsi="Times New Roman" w:cs="Times New Roman"/>
                <w:bCs/>
              </w:rPr>
              <w:t>₹</w:t>
            </w:r>
            <w:r w:rsidR="00915AD4">
              <w:rPr>
                <w:rFonts w:ascii="Times New Roman" w:hAnsi="Times New Roman" w:cs="Times New Roman"/>
                <w:bCs/>
              </w:rPr>
              <w:t xml:space="preserve"> 5 lakh</w:t>
            </w:r>
            <w:r w:rsidRPr="00580B93">
              <w:rPr>
                <w:rFonts w:ascii="Times New Roman" w:hAnsi="Times New Roman" w:cs="Times New Roman"/>
                <w:bCs/>
              </w:rPr>
              <w:t xml:space="preserve"> was made during 2017-18</w:t>
            </w:r>
          </w:p>
        </w:tc>
      </w:tr>
      <w:tr w:rsidR="00D3395F" w:rsidTr="00B529E8">
        <w:tc>
          <w:tcPr>
            <w:tcW w:w="1526" w:type="dxa"/>
          </w:tcPr>
          <w:p w:rsidR="00D3395F" w:rsidRPr="00580B93" w:rsidRDefault="00F92C41" w:rsidP="0092710F">
            <w:pPr>
              <w:pStyle w:val="ListParagraph"/>
              <w:ind w:left="0" w:right="-2"/>
              <w:jc w:val="both"/>
              <w:rPr>
                <w:rFonts w:ascii="Times New Roman" w:hAnsi="Times New Roman" w:cs="Times New Roman"/>
              </w:rPr>
            </w:pPr>
            <w:r w:rsidRPr="00580B93">
              <w:rPr>
                <w:rFonts w:ascii="Times New Roman" w:hAnsi="Times New Roman" w:cs="Times New Roman"/>
              </w:rPr>
              <w:t>30.03.2019</w:t>
            </w:r>
          </w:p>
        </w:tc>
        <w:tc>
          <w:tcPr>
            <w:tcW w:w="1628" w:type="dxa"/>
          </w:tcPr>
          <w:p w:rsidR="00D3395F" w:rsidRPr="00580B93" w:rsidRDefault="00F92C41" w:rsidP="0092710F">
            <w:pPr>
              <w:pStyle w:val="ListParagraph"/>
              <w:ind w:left="0" w:right="-2"/>
              <w:jc w:val="both"/>
              <w:rPr>
                <w:rFonts w:ascii="Times New Roman" w:hAnsi="Times New Roman" w:cs="Times New Roman"/>
              </w:rPr>
            </w:pPr>
            <w:r w:rsidRPr="00580B93">
              <w:rPr>
                <w:rFonts w:ascii="Times New Roman" w:hAnsi="Times New Roman" w:cs="Times New Roman"/>
              </w:rPr>
              <w:t>11,83,604</w:t>
            </w:r>
          </w:p>
        </w:tc>
        <w:tc>
          <w:tcPr>
            <w:tcW w:w="3780" w:type="dxa"/>
          </w:tcPr>
          <w:p w:rsidR="00D3395F" w:rsidRPr="00580B93" w:rsidRDefault="00F92C41" w:rsidP="0092710F">
            <w:pPr>
              <w:pStyle w:val="ListParagraph"/>
              <w:ind w:left="0" w:right="-2"/>
              <w:jc w:val="both"/>
              <w:rPr>
                <w:rFonts w:ascii="Times New Roman" w:hAnsi="Times New Roman" w:cs="Times New Roman"/>
              </w:rPr>
            </w:pPr>
            <w:r w:rsidRPr="00580B93">
              <w:rPr>
                <w:rFonts w:ascii="Times New Roman" w:hAnsi="Times New Roman" w:cs="Times New Roman"/>
              </w:rPr>
              <w:t xml:space="preserve">Payment of </w:t>
            </w:r>
            <w:r w:rsidRPr="00580B93">
              <w:rPr>
                <w:rFonts w:ascii="Times New Roman" w:hAnsi="Times New Roman" w:cs="Times New Roman"/>
                <w:bCs/>
              </w:rPr>
              <w:t>₹</w:t>
            </w:r>
            <w:r w:rsidR="00F37095">
              <w:rPr>
                <w:rFonts w:ascii="Times New Roman" w:hAnsi="Times New Roman" w:cs="Times New Roman"/>
                <w:bCs/>
              </w:rPr>
              <w:t xml:space="preserve"> </w:t>
            </w:r>
            <w:r w:rsidR="00915AD4">
              <w:rPr>
                <w:rFonts w:ascii="Times New Roman" w:hAnsi="Times New Roman" w:cs="Times New Roman"/>
                <w:bCs/>
              </w:rPr>
              <w:t>9 lakh</w:t>
            </w:r>
            <w:r w:rsidRPr="00580B93">
              <w:rPr>
                <w:rFonts w:ascii="Times New Roman" w:hAnsi="Times New Roman" w:cs="Times New Roman"/>
                <w:bCs/>
              </w:rPr>
              <w:t xml:space="preserve"> made during </w:t>
            </w:r>
            <w:r w:rsidR="00F37095">
              <w:rPr>
                <w:rFonts w:ascii="Times New Roman" w:hAnsi="Times New Roman" w:cs="Times New Roman"/>
                <w:bCs/>
              </w:rPr>
              <w:t xml:space="preserve">    </w:t>
            </w:r>
            <w:r w:rsidRPr="00580B93">
              <w:rPr>
                <w:rFonts w:ascii="Times New Roman" w:hAnsi="Times New Roman" w:cs="Times New Roman"/>
                <w:bCs/>
              </w:rPr>
              <w:t>2018-19</w:t>
            </w:r>
          </w:p>
        </w:tc>
      </w:tr>
      <w:tr w:rsidR="00D3395F" w:rsidTr="004B6A9B">
        <w:trPr>
          <w:trHeight w:val="332"/>
        </w:trPr>
        <w:tc>
          <w:tcPr>
            <w:tcW w:w="1526" w:type="dxa"/>
          </w:tcPr>
          <w:p w:rsidR="00D3395F" w:rsidRPr="00580B93" w:rsidRDefault="00F92C41" w:rsidP="0092710F">
            <w:pPr>
              <w:pStyle w:val="ListParagraph"/>
              <w:ind w:left="0" w:right="-2"/>
              <w:jc w:val="both"/>
              <w:rPr>
                <w:rFonts w:ascii="Times New Roman" w:hAnsi="Times New Roman" w:cs="Times New Roman"/>
              </w:rPr>
            </w:pPr>
            <w:r w:rsidRPr="00580B93">
              <w:rPr>
                <w:rFonts w:ascii="Times New Roman" w:hAnsi="Times New Roman" w:cs="Times New Roman"/>
              </w:rPr>
              <w:t>21.10.2019</w:t>
            </w:r>
          </w:p>
        </w:tc>
        <w:tc>
          <w:tcPr>
            <w:tcW w:w="1628" w:type="dxa"/>
          </w:tcPr>
          <w:p w:rsidR="00D3395F" w:rsidRPr="00580B93" w:rsidRDefault="004431B0" w:rsidP="0092710F">
            <w:pPr>
              <w:pStyle w:val="ListParagraph"/>
              <w:ind w:left="0" w:right="-2"/>
              <w:jc w:val="both"/>
              <w:rPr>
                <w:rFonts w:ascii="Times New Roman" w:hAnsi="Times New Roman" w:cs="Times New Roman"/>
              </w:rPr>
            </w:pPr>
            <w:r w:rsidRPr="00580B93">
              <w:rPr>
                <w:rFonts w:ascii="Times New Roman" w:hAnsi="Times New Roman" w:cs="Times New Roman"/>
              </w:rPr>
              <w:t>18,84,686</w:t>
            </w:r>
          </w:p>
        </w:tc>
        <w:tc>
          <w:tcPr>
            <w:tcW w:w="3780" w:type="dxa"/>
          </w:tcPr>
          <w:p w:rsidR="00D3395F" w:rsidRPr="00580B93" w:rsidRDefault="00F92C41" w:rsidP="0092710F">
            <w:pPr>
              <w:pStyle w:val="ListParagraph"/>
              <w:ind w:left="0" w:right="-2"/>
              <w:jc w:val="both"/>
              <w:rPr>
                <w:rFonts w:ascii="Times New Roman" w:hAnsi="Times New Roman" w:cs="Times New Roman"/>
              </w:rPr>
            </w:pPr>
            <w:r w:rsidRPr="00580B93">
              <w:rPr>
                <w:rFonts w:ascii="Times New Roman" w:hAnsi="Times New Roman" w:cs="Times New Roman"/>
              </w:rPr>
              <w:t>No Payment</w:t>
            </w:r>
            <w:r w:rsidR="00672EC4" w:rsidRPr="00580B93">
              <w:rPr>
                <w:rFonts w:ascii="Times New Roman" w:hAnsi="Times New Roman" w:cs="Times New Roman"/>
              </w:rPr>
              <w:t xml:space="preserve"> was</w:t>
            </w:r>
            <w:r w:rsidRPr="00580B93">
              <w:rPr>
                <w:rFonts w:ascii="Times New Roman" w:hAnsi="Times New Roman" w:cs="Times New Roman"/>
              </w:rPr>
              <w:t xml:space="preserve"> made after 07.02.2019</w:t>
            </w:r>
          </w:p>
        </w:tc>
      </w:tr>
    </w:tbl>
    <w:p w:rsidR="00D3395F" w:rsidRPr="000B5446" w:rsidRDefault="00D3395F" w:rsidP="0092710F">
      <w:pPr>
        <w:pStyle w:val="ListParagraph"/>
        <w:spacing w:line="240" w:lineRule="auto"/>
        <w:ind w:left="709" w:right="-2"/>
        <w:jc w:val="both"/>
        <w:rPr>
          <w:rFonts w:ascii="Times New Roman" w:hAnsi="Times New Roman" w:cs="Times New Roman"/>
          <w:sz w:val="28"/>
          <w:szCs w:val="28"/>
        </w:rPr>
      </w:pPr>
    </w:p>
    <w:p w:rsidR="000B5446" w:rsidRPr="00717FC3" w:rsidRDefault="00E21A1C" w:rsidP="00325262">
      <w:pPr>
        <w:pStyle w:val="ListParagraph"/>
        <w:spacing w:line="480" w:lineRule="auto"/>
        <w:ind w:left="567" w:right="-2"/>
        <w:jc w:val="both"/>
        <w:rPr>
          <w:rFonts w:ascii="Times New Roman" w:hAnsi="Times New Roman" w:cs="Times New Roman"/>
          <w:sz w:val="28"/>
          <w:szCs w:val="28"/>
        </w:rPr>
      </w:pPr>
      <w:r>
        <w:rPr>
          <w:rFonts w:ascii="Times New Roman" w:hAnsi="Times New Roman" w:cs="Times New Roman"/>
          <w:sz w:val="28"/>
          <w:szCs w:val="28"/>
        </w:rPr>
        <w:t>From the</w:t>
      </w:r>
      <w:r w:rsidR="00793335">
        <w:rPr>
          <w:rFonts w:ascii="Times New Roman" w:hAnsi="Times New Roman" w:cs="Times New Roman"/>
          <w:sz w:val="28"/>
          <w:szCs w:val="28"/>
        </w:rPr>
        <w:t xml:space="preserve"> details extracted from SAP System</w:t>
      </w:r>
      <w:r w:rsidR="00672EC4">
        <w:rPr>
          <w:rFonts w:ascii="Times New Roman" w:hAnsi="Times New Roman" w:cs="Times New Roman"/>
          <w:sz w:val="28"/>
          <w:szCs w:val="28"/>
        </w:rPr>
        <w:t xml:space="preserve"> of PSPCL</w:t>
      </w:r>
      <w:r w:rsidR="00793335">
        <w:rPr>
          <w:rFonts w:ascii="Times New Roman" w:hAnsi="Times New Roman" w:cs="Times New Roman"/>
          <w:sz w:val="28"/>
          <w:szCs w:val="28"/>
        </w:rPr>
        <w:t xml:space="preserve">, it is evident that the energy bills issued to the </w:t>
      </w:r>
      <w:r w:rsidR="0025169D">
        <w:rPr>
          <w:rFonts w:ascii="Times New Roman" w:hAnsi="Times New Roman" w:cs="Times New Roman"/>
          <w:sz w:val="28"/>
          <w:szCs w:val="28"/>
        </w:rPr>
        <w:t>A</w:t>
      </w:r>
      <w:r w:rsidR="00793335">
        <w:rPr>
          <w:rFonts w:ascii="Times New Roman" w:hAnsi="Times New Roman" w:cs="Times New Roman"/>
          <w:sz w:val="28"/>
          <w:szCs w:val="28"/>
        </w:rPr>
        <w:t xml:space="preserve">ppellant from 26.11.2015 to 21.10.2019 </w:t>
      </w:r>
      <w:r w:rsidR="00672EC4">
        <w:rPr>
          <w:rFonts w:ascii="Times New Roman" w:hAnsi="Times New Roman" w:cs="Times New Roman"/>
          <w:sz w:val="28"/>
          <w:szCs w:val="28"/>
        </w:rPr>
        <w:t>were</w:t>
      </w:r>
      <w:r w:rsidR="0044693D">
        <w:rPr>
          <w:rFonts w:ascii="Times New Roman" w:hAnsi="Times New Roman" w:cs="Times New Roman"/>
          <w:sz w:val="28"/>
          <w:szCs w:val="28"/>
        </w:rPr>
        <w:t xml:space="preserve"> </w:t>
      </w:r>
      <w:r w:rsidR="00793335" w:rsidRPr="0093687F">
        <w:rPr>
          <w:rFonts w:ascii="Times New Roman" w:hAnsi="Times New Roman" w:cs="Times New Roman"/>
          <w:bCs/>
          <w:sz w:val="28"/>
          <w:szCs w:val="28"/>
        </w:rPr>
        <w:t>₹</w:t>
      </w:r>
      <w:r w:rsidR="0044693D">
        <w:rPr>
          <w:rFonts w:ascii="Times New Roman" w:hAnsi="Times New Roman" w:cs="Times New Roman"/>
          <w:bCs/>
          <w:sz w:val="28"/>
          <w:szCs w:val="28"/>
        </w:rPr>
        <w:t xml:space="preserve"> </w:t>
      </w:r>
      <w:r w:rsidR="00672EC4">
        <w:rPr>
          <w:rFonts w:ascii="Times New Roman" w:hAnsi="Times New Roman" w:cs="Times New Roman"/>
          <w:bCs/>
          <w:sz w:val="28"/>
          <w:szCs w:val="28"/>
        </w:rPr>
        <w:t>40 lac</w:t>
      </w:r>
      <w:r w:rsidR="00717FC3">
        <w:rPr>
          <w:rFonts w:ascii="Times New Roman" w:hAnsi="Times New Roman" w:cs="Times New Roman"/>
          <w:bCs/>
          <w:sz w:val="28"/>
          <w:szCs w:val="28"/>
        </w:rPr>
        <w:t xml:space="preserve"> appr</w:t>
      </w:r>
      <w:r w:rsidR="00915AD4">
        <w:rPr>
          <w:rFonts w:ascii="Times New Roman" w:hAnsi="Times New Roman" w:cs="Times New Roman"/>
          <w:bCs/>
          <w:sz w:val="28"/>
          <w:szCs w:val="28"/>
        </w:rPr>
        <w:t>oximately against which,</w:t>
      </w:r>
      <w:r w:rsidR="00E91370">
        <w:rPr>
          <w:rFonts w:ascii="Times New Roman" w:hAnsi="Times New Roman" w:cs="Times New Roman"/>
          <w:bCs/>
          <w:sz w:val="28"/>
          <w:szCs w:val="28"/>
        </w:rPr>
        <w:t xml:space="preserve"> about (roughly) half </w:t>
      </w:r>
      <w:r w:rsidR="00915AD4">
        <w:rPr>
          <w:rFonts w:ascii="Times New Roman" w:hAnsi="Times New Roman" w:cs="Times New Roman"/>
          <w:bCs/>
          <w:sz w:val="28"/>
          <w:szCs w:val="28"/>
        </w:rPr>
        <w:t>of the</w:t>
      </w:r>
      <w:r w:rsidR="00E91370">
        <w:rPr>
          <w:rFonts w:ascii="Times New Roman" w:hAnsi="Times New Roman" w:cs="Times New Roman"/>
          <w:bCs/>
          <w:sz w:val="28"/>
          <w:szCs w:val="28"/>
        </w:rPr>
        <w:t xml:space="preserve"> amount was deposited by the Appellant with the PSPCL.</w:t>
      </w:r>
      <w:r w:rsidR="007D2F3C">
        <w:rPr>
          <w:rFonts w:ascii="Times New Roman" w:hAnsi="Times New Roman" w:cs="Times New Roman"/>
          <w:bCs/>
          <w:sz w:val="28"/>
          <w:szCs w:val="28"/>
        </w:rPr>
        <w:t xml:space="preserve"> </w:t>
      </w:r>
      <w:r w:rsidR="00564E50">
        <w:rPr>
          <w:rFonts w:ascii="Times New Roman" w:hAnsi="Times New Roman" w:cs="Times New Roman"/>
          <w:bCs/>
          <w:sz w:val="28"/>
          <w:szCs w:val="28"/>
        </w:rPr>
        <w:t>As a result, there r</w:t>
      </w:r>
      <w:r w:rsidR="00111EBC">
        <w:rPr>
          <w:rFonts w:ascii="Times New Roman" w:hAnsi="Times New Roman" w:cs="Times New Roman"/>
          <w:bCs/>
          <w:sz w:val="28"/>
          <w:szCs w:val="28"/>
        </w:rPr>
        <w:t>emain</w:t>
      </w:r>
      <w:r w:rsidR="00564E50">
        <w:rPr>
          <w:rFonts w:ascii="Times New Roman" w:hAnsi="Times New Roman" w:cs="Times New Roman"/>
          <w:bCs/>
          <w:sz w:val="28"/>
          <w:szCs w:val="28"/>
        </w:rPr>
        <w:t xml:space="preserve">ed </w:t>
      </w:r>
      <w:r w:rsidR="00111EBC">
        <w:rPr>
          <w:rFonts w:ascii="Times New Roman" w:hAnsi="Times New Roman" w:cs="Times New Roman"/>
          <w:bCs/>
          <w:sz w:val="28"/>
          <w:szCs w:val="28"/>
        </w:rPr>
        <w:t>outstanding</w:t>
      </w:r>
      <w:r w:rsidR="00564E50">
        <w:rPr>
          <w:rFonts w:ascii="Times New Roman" w:hAnsi="Times New Roman" w:cs="Times New Roman"/>
          <w:bCs/>
          <w:sz w:val="28"/>
          <w:szCs w:val="28"/>
        </w:rPr>
        <w:t xml:space="preserve"> payable amount of</w:t>
      </w:r>
      <w:r w:rsidR="0044693D">
        <w:rPr>
          <w:rFonts w:ascii="Times New Roman" w:hAnsi="Times New Roman" w:cs="Times New Roman"/>
          <w:bCs/>
          <w:sz w:val="28"/>
          <w:szCs w:val="28"/>
        </w:rPr>
        <w:t xml:space="preserve"> </w:t>
      </w:r>
      <w:r w:rsidR="00717FC3" w:rsidRPr="0093687F">
        <w:rPr>
          <w:rFonts w:ascii="Times New Roman" w:hAnsi="Times New Roman" w:cs="Times New Roman"/>
          <w:bCs/>
          <w:sz w:val="28"/>
          <w:szCs w:val="28"/>
        </w:rPr>
        <w:t>₹</w:t>
      </w:r>
      <w:r w:rsidR="00717FC3">
        <w:rPr>
          <w:rFonts w:ascii="Times New Roman" w:hAnsi="Times New Roman" w:cs="Times New Roman"/>
          <w:bCs/>
          <w:sz w:val="28"/>
          <w:szCs w:val="28"/>
        </w:rPr>
        <w:t xml:space="preserve"> 19,75,720/- </w:t>
      </w:r>
      <w:r w:rsidR="00564E50">
        <w:rPr>
          <w:rFonts w:ascii="Times New Roman" w:hAnsi="Times New Roman" w:cs="Times New Roman"/>
          <w:bCs/>
          <w:sz w:val="28"/>
          <w:szCs w:val="28"/>
        </w:rPr>
        <w:t xml:space="preserve">as per bill </w:t>
      </w:r>
      <w:r w:rsidR="00717FC3">
        <w:rPr>
          <w:rFonts w:ascii="Times New Roman" w:hAnsi="Times New Roman" w:cs="Times New Roman"/>
          <w:bCs/>
          <w:sz w:val="28"/>
          <w:szCs w:val="28"/>
        </w:rPr>
        <w:t>issued on 21.10.2019</w:t>
      </w:r>
      <w:r w:rsidR="00564E50">
        <w:rPr>
          <w:rFonts w:ascii="Times New Roman" w:hAnsi="Times New Roman" w:cs="Times New Roman"/>
          <w:bCs/>
          <w:sz w:val="28"/>
          <w:szCs w:val="28"/>
        </w:rPr>
        <w:t xml:space="preserve"> to the Appellant</w:t>
      </w:r>
      <w:r w:rsidR="00717FC3">
        <w:rPr>
          <w:rFonts w:ascii="Times New Roman" w:hAnsi="Times New Roman" w:cs="Times New Roman"/>
          <w:bCs/>
          <w:sz w:val="28"/>
          <w:szCs w:val="28"/>
        </w:rPr>
        <w:t>.</w:t>
      </w:r>
    </w:p>
    <w:p w:rsidR="009335EF" w:rsidRDefault="00717FC3" w:rsidP="00842A67">
      <w:pPr>
        <w:pStyle w:val="ListParagraph"/>
        <w:spacing w:line="480" w:lineRule="auto"/>
        <w:ind w:left="567" w:right="-2" w:firstLine="567"/>
        <w:jc w:val="both"/>
        <w:rPr>
          <w:rFonts w:ascii="Times New Roman" w:hAnsi="Times New Roman" w:cs="Times New Roman"/>
          <w:bCs/>
          <w:sz w:val="28"/>
          <w:szCs w:val="28"/>
        </w:rPr>
      </w:pPr>
      <w:r>
        <w:rPr>
          <w:rFonts w:ascii="Times New Roman" w:hAnsi="Times New Roman" w:cs="Times New Roman"/>
          <w:bCs/>
          <w:sz w:val="28"/>
          <w:szCs w:val="28"/>
        </w:rPr>
        <w:t>I find tha</w:t>
      </w:r>
      <w:r w:rsidR="00672EC4">
        <w:rPr>
          <w:rFonts w:ascii="Times New Roman" w:hAnsi="Times New Roman" w:cs="Times New Roman"/>
          <w:bCs/>
          <w:sz w:val="28"/>
          <w:szCs w:val="28"/>
        </w:rPr>
        <w:t>t there was no dispute relating</w:t>
      </w:r>
      <w:r>
        <w:rPr>
          <w:rFonts w:ascii="Times New Roman" w:hAnsi="Times New Roman" w:cs="Times New Roman"/>
          <w:bCs/>
          <w:sz w:val="28"/>
          <w:szCs w:val="28"/>
        </w:rPr>
        <w:t xml:space="preserve"> to amounts billed to the </w:t>
      </w:r>
      <w:r w:rsidR="006276A9">
        <w:rPr>
          <w:rFonts w:ascii="Times New Roman" w:hAnsi="Times New Roman" w:cs="Times New Roman"/>
          <w:bCs/>
          <w:sz w:val="28"/>
          <w:szCs w:val="28"/>
        </w:rPr>
        <w:t>A</w:t>
      </w:r>
      <w:r>
        <w:rPr>
          <w:rFonts w:ascii="Times New Roman" w:hAnsi="Times New Roman" w:cs="Times New Roman"/>
          <w:bCs/>
          <w:sz w:val="28"/>
          <w:szCs w:val="28"/>
        </w:rPr>
        <w:t>ppellant during the period from 26.11.2015 to 21.10.2019.</w:t>
      </w:r>
      <w:r w:rsidR="0046550A">
        <w:rPr>
          <w:rFonts w:ascii="Times New Roman" w:hAnsi="Times New Roman" w:cs="Times New Roman"/>
          <w:bCs/>
          <w:sz w:val="28"/>
          <w:szCs w:val="28"/>
        </w:rPr>
        <w:t xml:space="preserve"> The</w:t>
      </w:r>
      <w:r w:rsidR="00A3399F">
        <w:rPr>
          <w:rFonts w:ascii="Times New Roman" w:hAnsi="Times New Roman" w:cs="Times New Roman"/>
          <w:bCs/>
          <w:sz w:val="28"/>
          <w:szCs w:val="28"/>
        </w:rPr>
        <w:t xml:space="preserve"> outstanding</w:t>
      </w:r>
      <w:r w:rsidR="0046550A">
        <w:rPr>
          <w:rFonts w:ascii="Times New Roman" w:hAnsi="Times New Roman" w:cs="Times New Roman"/>
          <w:bCs/>
          <w:sz w:val="28"/>
          <w:szCs w:val="28"/>
        </w:rPr>
        <w:t xml:space="preserve"> disputed</w:t>
      </w:r>
      <w:r w:rsidR="00A3399F">
        <w:rPr>
          <w:rFonts w:ascii="Times New Roman" w:hAnsi="Times New Roman" w:cs="Times New Roman"/>
          <w:bCs/>
          <w:sz w:val="28"/>
          <w:szCs w:val="28"/>
        </w:rPr>
        <w:t xml:space="preserve"> amount was clearly a</w:t>
      </w:r>
      <w:r w:rsidR="00D52817">
        <w:rPr>
          <w:rFonts w:ascii="Times New Roman" w:hAnsi="Times New Roman" w:cs="Times New Roman"/>
          <w:bCs/>
          <w:sz w:val="28"/>
          <w:szCs w:val="28"/>
        </w:rPr>
        <w:t>ccumulation of the unpaid</w:t>
      </w:r>
      <w:r w:rsidR="00A3399F">
        <w:rPr>
          <w:rFonts w:ascii="Times New Roman" w:hAnsi="Times New Roman" w:cs="Times New Roman"/>
          <w:bCs/>
          <w:sz w:val="28"/>
          <w:szCs w:val="28"/>
        </w:rPr>
        <w:t xml:space="preserve"> amounts</w:t>
      </w:r>
      <w:r w:rsidR="004D265C">
        <w:rPr>
          <w:rFonts w:ascii="Times New Roman" w:hAnsi="Times New Roman" w:cs="Times New Roman"/>
          <w:bCs/>
          <w:sz w:val="28"/>
          <w:szCs w:val="28"/>
        </w:rPr>
        <w:t xml:space="preserve"> of energy bills issued </w:t>
      </w:r>
      <w:r w:rsidR="00A3399F">
        <w:rPr>
          <w:rFonts w:ascii="Times New Roman" w:hAnsi="Times New Roman" w:cs="Times New Roman"/>
          <w:bCs/>
          <w:sz w:val="28"/>
          <w:szCs w:val="28"/>
        </w:rPr>
        <w:t>from time to time along</w:t>
      </w:r>
      <w:r w:rsidR="00D52817">
        <w:rPr>
          <w:rFonts w:ascii="Times New Roman" w:hAnsi="Times New Roman" w:cs="Times New Roman"/>
          <w:bCs/>
          <w:sz w:val="28"/>
          <w:szCs w:val="28"/>
        </w:rPr>
        <w:t xml:space="preserve"> with</w:t>
      </w:r>
      <w:r w:rsidR="004D265C">
        <w:rPr>
          <w:rFonts w:ascii="Times New Roman" w:hAnsi="Times New Roman" w:cs="Times New Roman"/>
          <w:bCs/>
          <w:sz w:val="28"/>
          <w:szCs w:val="28"/>
        </w:rPr>
        <w:t xml:space="preserve"> the</w:t>
      </w:r>
      <w:r w:rsidR="00A3399F">
        <w:rPr>
          <w:rFonts w:ascii="Times New Roman" w:hAnsi="Times New Roman" w:cs="Times New Roman"/>
          <w:bCs/>
          <w:sz w:val="28"/>
          <w:szCs w:val="28"/>
        </w:rPr>
        <w:t xml:space="preserve"> surcharge/interest.</w:t>
      </w:r>
    </w:p>
    <w:p w:rsidR="00875CC2" w:rsidRPr="002E1756" w:rsidRDefault="0056049A" w:rsidP="00760A6B">
      <w:pPr>
        <w:pStyle w:val="ListParagraph"/>
        <w:spacing w:line="480" w:lineRule="auto"/>
        <w:ind w:left="567" w:right="-2" w:firstLine="567"/>
        <w:jc w:val="both"/>
        <w:rPr>
          <w:rFonts w:ascii="Times New Roman" w:hAnsi="Times New Roman" w:cs="Times New Roman"/>
          <w:bCs/>
          <w:sz w:val="28"/>
          <w:szCs w:val="28"/>
        </w:rPr>
      </w:pPr>
      <w:r>
        <w:rPr>
          <w:rFonts w:ascii="Times New Roman" w:hAnsi="Times New Roman" w:cs="Times New Roman"/>
          <w:bCs/>
          <w:sz w:val="28"/>
          <w:szCs w:val="28"/>
        </w:rPr>
        <w:t>I also find that the contention of the Respondent that the Appellant had been making part p</w:t>
      </w:r>
      <w:r w:rsidR="0046550A">
        <w:rPr>
          <w:rFonts w:ascii="Times New Roman" w:hAnsi="Times New Roman" w:cs="Times New Roman"/>
          <w:bCs/>
          <w:sz w:val="28"/>
          <w:szCs w:val="28"/>
        </w:rPr>
        <w:t>ayments as per</w:t>
      </w:r>
      <w:r>
        <w:rPr>
          <w:rFonts w:ascii="Times New Roman" w:hAnsi="Times New Roman" w:cs="Times New Roman"/>
          <w:bCs/>
          <w:sz w:val="28"/>
          <w:szCs w:val="28"/>
        </w:rPr>
        <w:t xml:space="preserve"> his own wish by pressurizing the concerned officer</w:t>
      </w:r>
      <w:r w:rsidR="00762C31">
        <w:rPr>
          <w:rFonts w:ascii="Times New Roman" w:hAnsi="Times New Roman" w:cs="Times New Roman"/>
          <w:bCs/>
          <w:sz w:val="28"/>
          <w:szCs w:val="28"/>
        </w:rPr>
        <w:t>s</w:t>
      </w:r>
      <w:r w:rsidR="00C8335F">
        <w:rPr>
          <w:rFonts w:ascii="Times New Roman" w:hAnsi="Times New Roman" w:cs="Times New Roman"/>
          <w:bCs/>
          <w:sz w:val="28"/>
          <w:szCs w:val="28"/>
        </w:rPr>
        <w:t xml:space="preserve"> </w:t>
      </w:r>
      <w:r w:rsidR="00762C31">
        <w:rPr>
          <w:rFonts w:ascii="Times New Roman" w:hAnsi="Times New Roman" w:cs="Times New Roman"/>
          <w:bCs/>
          <w:sz w:val="28"/>
          <w:szCs w:val="28"/>
        </w:rPr>
        <w:t>using</w:t>
      </w:r>
      <w:r w:rsidR="00C8335F">
        <w:rPr>
          <w:rFonts w:ascii="Times New Roman" w:hAnsi="Times New Roman" w:cs="Times New Roman"/>
          <w:bCs/>
          <w:sz w:val="28"/>
          <w:szCs w:val="28"/>
        </w:rPr>
        <w:t xml:space="preserve"> </w:t>
      </w:r>
      <w:r w:rsidR="003B2A11">
        <w:rPr>
          <w:rFonts w:ascii="Times New Roman" w:hAnsi="Times New Roman" w:cs="Times New Roman"/>
          <w:bCs/>
          <w:sz w:val="28"/>
          <w:szCs w:val="28"/>
        </w:rPr>
        <w:t xml:space="preserve">political influence </w:t>
      </w:r>
      <w:r>
        <w:rPr>
          <w:rFonts w:ascii="Times New Roman" w:hAnsi="Times New Roman" w:cs="Times New Roman"/>
          <w:bCs/>
          <w:sz w:val="28"/>
          <w:szCs w:val="28"/>
        </w:rPr>
        <w:lastRenderedPageBreak/>
        <w:t xml:space="preserve">is irresponsible and </w:t>
      </w:r>
      <w:r w:rsidR="003B2A11">
        <w:rPr>
          <w:rFonts w:ascii="Times New Roman" w:hAnsi="Times New Roman" w:cs="Times New Roman"/>
          <w:bCs/>
          <w:sz w:val="28"/>
          <w:szCs w:val="28"/>
        </w:rPr>
        <w:t>illegal. Every officer/official</w:t>
      </w:r>
      <w:r>
        <w:rPr>
          <w:rFonts w:ascii="Times New Roman" w:hAnsi="Times New Roman" w:cs="Times New Roman"/>
          <w:bCs/>
          <w:sz w:val="28"/>
          <w:szCs w:val="28"/>
        </w:rPr>
        <w:t xml:space="preserve"> is duty bound to act in accordance with t</w:t>
      </w:r>
      <w:r w:rsidR="003B2A11">
        <w:rPr>
          <w:rFonts w:ascii="Times New Roman" w:hAnsi="Times New Roman" w:cs="Times New Roman"/>
          <w:bCs/>
          <w:sz w:val="28"/>
          <w:szCs w:val="28"/>
        </w:rPr>
        <w:t>he instructions of the licensee</w:t>
      </w:r>
      <w:r w:rsidR="004D265C">
        <w:rPr>
          <w:rFonts w:ascii="Times New Roman" w:hAnsi="Times New Roman" w:cs="Times New Roman"/>
          <w:bCs/>
          <w:sz w:val="28"/>
          <w:szCs w:val="28"/>
        </w:rPr>
        <w:t xml:space="preserve"> issued from time to time</w:t>
      </w:r>
      <w:r w:rsidR="000F1773">
        <w:rPr>
          <w:rFonts w:ascii="Times New Roman" w:hAnsi="Times New Roman" w:cs="Times New Roman"/>
          <w:bCs/>
          <w:sz w:val="28"/>
          <w:szCs w:val="28"/>
        </w:rPr>
        <w:t xml:space="preserve"> without any fear/</w:t>
      </w:r>
      <w:r w:rsidR="00D644B6">
        <w:rPr>
          <w:rFonts w:ascii="Times New Roman" w:hAnsi="Times New Roman" w:cs="Times New Roman"/>
          <w:bCs/>
          <w:sz w:val="28"/>
          <w:szCs w:val="28"/>
        </w:rPr>
        <w:t>favour</w:t>
      </w:r>
      <w:r>
        <w:rPr>
          <w:rFonts w:ascii="Times New Roman" w:hAnsi="Times New Roman" w:cs="Times New Roman"/>
          <w:bCs/>
          <w:sz w:val="28"/>
          <w:szCs w:val="28"/>
        </w:rPr>
        <w:t>.</w:t>
      </w:r>
    </w:p>
    <w:p w:rsidR="00875CC2" w:rsidRPr="00760A6B" w:rsidRDefault="0055560A" w:rsidP="0007419A">
      <w:pPr>
        <w:pStyle w:val="ListParagraph"/>
        <w:numPr>
          <w:ilvl w:val="0"/>
          <w:numId w:val="8"/>
        </w:numPr>
        <w:spacing w:line="480" w:lineRule="auto"/>
        <w:ind w:left="540" w:right="-2" w:hanging="540"/>
        <w:jc w:val="both"/>
        <w:rPr>
          <w:rFonts w:ascii="Times New Roman" w:hAnsi="Times New Roman" w:cs="Times New Roman"/>
          <w:sz w:val="28"/>
          <w:szCs w:val="28"/>
        </w:rPr>
      </w:pPr>
      <w:r>
        <w:rPr>
          <w:rFonts w:ascii="Times New Roman" w:hAnsi="Times New Roman" w:cs="Times New Roman"/>
          <w:bCs/>
          <w:sz w:val="28"/>
          <w:szCs w:val="28"/>
        </w:rPr>
        <w:t>The consumption pattern of t</w:t>
      </w:r>
      <w:r w:rsidR="00DD27A4">
        <w:rPr>
          <w:rFonts w:ascii="Times New Roman" w:hAnsi="Times New Roman" w:cs="Times New Roman"/>
          <w:bCs/>
          <w:sz w:val="28"/>
          <w:szCs w:val="28"/>
        </w:rPr>
        <w:t>he connection of the Appellant as submitted by the Respondent</w:t>
      </w:r>
      <w:r>
        <w:rPr>
          <w:rFonts w:ascii="Times New Roman" w:hAnsi="Times New Roman" w:cs="Times New Roman"/>
          <w:bCs/>
          <w:sz w:val="28"/>
          <w:szCs w:val="28"/>
        </w:rPr>
        <w:t xml:space="preserve"> revealed the</w:t>
      </w:r>
      <w:r w:rsidRPr="009A0EF0">
        <w:rPr>
          <w:rFonts w:ascii="Times New Roman" w:hAnsi="Times New Roman" w:cs="Times New Roman"/>
          <w:bCs/>
          <w:sz w:val="28"/>
          <w:szCs w:val="28"/>
        </w:rPr>
        <w:t xml:space="preserve"> following details:</w:t>
      </w:r>
    </w:p>
    <w:tbl>
      <w:tblPr>
        <w:tblStyle w:val="TableGrid"/>
        <w:tblW w:w="0" w:type="auto"/>
        <w:tblInd w:w="709" w:type="dxa"/>
        <w:tblLook w:val="04A0"/>
      </w:tblPr>
      <w:tblGrid>
        <w:gridCol w:w="1133"/>
        <w:gridCol w:w="1206"/>
        <w:gridCol w:w="1100"/>
        <w:gridCol w:w="1360"/>
        <w:gridCol w:w="1233"/>
        <w:gridCol w:w="1017"/>
      </w:tblGrid>
      <w:tr w:rsidR="00E57017" w:rsidTr="00FF4415">
        <w:tc>
          <w:tcPr>
            <w:tcW w:w="1133" w:type="dxa"/>
            <w:vMerge w:val="restart"/>
          </w:tcPr>
          <w:p w:rsidR="00E57017" w:rsidRPr="000726D7" w:rsidRDefault="00E57017" w:rsidP="00760A6B">
            <w:pPr>
              <w:pStyle w:val="ListParagraph"/>
              <w:spacing w:line="480" w:lineRule="auto"/>
              <w:ind w:left="0" w:right="-2"/>
              <w:jc w:val="both"/>
              <w:rPr>
                <w:rFonts w:ascii="Times New Roman" w:hAnsi="Times New Roman" w:cs="Times New Roman"/>
              </w:rPr>
            </w:pPr>
            <w:r w:rsidRPr="000726D7">
              <w:rPr>
                <w:rFonts w:ascii="Times New Roman" w:hAnsi="Times New Roman" w:cs="Times New Roman"/>
              </w:rPr>
              <w:t>Sr.</w:t>
            </w:r>
            <w:r w:rsidR="00300EA7">
              <w:rPr>
                <w:rFonts w:ascii="Times New Roman" w:hAnsi="Times New Roman" w:cs="Times New Roman"/>
              </w:rPr>
              <w:t xml:space="preserve"> </w:t>
            </w:r>
            <w:r w:rsidRPr="000726D7">
              <w:rPr>
                <w:rFonts w:ascii="Times New Roman" w:hAnsi="Times New Roman" w:cs="Times New Roman"/>
              </w:rPr>
              <w:t>No</w:t>
            </w:r>
          </w:p>
        </w:tc>
        <w:tc>
          <w:tcPr>
            <w:tcW w:w="1206" w:type="dxa"/>
            <w:vMerge w:val="restart"/>
          </w:tcPr>
          <w:p w:rsidR="00E57017" w:rsidRPr="0060044D" w:rsidRDefault="00E57017" w:rsidP="0060044D">
            <w:pPr>
              <w:pStyle w:val="NoSpacing"/>
              <w:rPr>
                <w:rFonts w:ascii="Times New Roman" w:hAnsi="Times New Roman" w:cs="Times New Roman"/>
              </w:rPr>
            </w:pPr>
            <w:r w:rsidRPr="0060044D">
              <w:rPr>
                <w:rFonts w:ascii="Times New Roman" w:hAnsi="Times New Roman" w:cs="Times New Roman"/>
              </w:rPr>
              <w:t>Billing Period</w:t>
            </w:r>
          </w:p>
        </w:tc>
        <w:tc>
          <w:tcPr>
            <w:tcW w:w="1100" w:type="dxa"/>
            <w:vMerge w:val="restart"/>
          </w:tcPr>
          <w:p w:rsidR="00E57017" w:rsidRPr="000726D7" w:rsidRDefault="00E57017" w:rsidP="00760A6B">
            <w:pPr>
              <w:pStyle w:val="ListParagraph"/>
              <w:spacing w:line="480" w:lineRule="auto"/>
              <w:ind w:left="0" w:right="-2"/>
              <w:jc w:val="both"/>
              <w:rPr>
                <w:rFonts w:ascii="Times New Roman" w:hAnsi="Times New Roman" w:cs="Times New Roman"/>
              </w:rPr>
            </w:pPr>
            <w:r w:rsidRPr="000726D7">
              <w:rPr>
                <w:rFonts w:ascii="Times New Roman" w:hAnsi="Times New Roman" w:cs="Times New Roman"/>
              </w:rPr>
              <w:t>Days</w:t>
            </w:r>
          </w:p>
        </w:tc>
        <w:tc>
          <w:tcPr>
            <w:tcW w:w="2593" w:type="dxa"/>
            <w:gridSpan w:val="2"/>
          </w:tcPr>
          <w:p w:rsidR="00E57017" w:rsidRPr="000726D7" w:rsidRDefault="00E57017" w:rsidP="00760A6B">
            <w:pPr>
              <w:pStyle w:val="ListParagraph"/>
              <w:spacing w:line="480" w:lineRule="auto"/>
              <w:ind w:left="0" w:right="-2"/>
              <w:jc w:val="both"/>
              <w:rPr>
                <w:rFonts w:ascii="Times New Roman" w:hAnsi="Times New Roman" w:cs="Times New Roman"/>
              </w:rPr>
            </w:pPr>
            <w:r w:rsidRPr="000726D7">
              <w:rPr>
                <w:rFonts w:ascii="Times New Roman" w:hAnsi="Times New Roman" w:cs="Times New Roman"/>
              </w:rPr>
              <w:t>Consumption</w:t>
            </w:r>
          </w:p>
        </w:tc>
        <w:tc>
          <w:tcPr>
            <w:tcW w:w="1017" w:type="dxa"/>
            <w:vMerge w:val="restart"/>
          </w:tcPr>
          <w:p w:rsidR="00E57017" w:rsidRPr="000726D7" w:rsidRDefault="00E57017" w:rsidP="00760A6B">
            <w:pPr>
              <w:pStyle w:val="ListParagraph"/>
              <w:spacing w:line="480" w:lineRule="auto"/>
              <w:ind w:left="0" w:right="-2"/>
              <w:jc w:val="both"/>
              <w:rPr>
                <w:rFonts w:ascii="Times New Roman" w:hAnsi="Times New Roman" w:cs="Times New Roman"/>
              </w:rPr>
            </w:pPr>
            <w:r w:rsidRPr="000726D7">
              <w:rPr>
                <w:rFonts w:ascii="Times New Roman" w:hAnsi="Times New Roman" w:cs="Times New Roman"/>
              </w:rPr>
              <w:t>Code</w:t>
            </w:r>
          </w:p>
        </w:tc>
      </w:tr>
      <w:tr w:rsidR="00E57017" w:rsidTr="00FF4415">
        <w:trPr>
          <w:trHeight w:val="341"/>
        </w:trPr>
        <w:tc>
          <w:tcPr>
            <w:tcW w:w="1133" w:type="dxa"/>
            <w:vMerge/>
          </w:tcPr>
          <w:p w:rsidR="00E57017" w:rsidRPr="000726D7" w:rsidRDefault="00E57017" w:rsidP="00760A6B">
            <w:pPr>
              <w:pStyle w:val="ListParagraph"/>
              <w:spacing w:line="480" w:lineRule="auto"/>
              <w:ind w:left="0" w:right="-2"/>
              <w:jc w:val="both"/>
              <w:rPr>
                <w:rFonts w:ascii="Times New Roman" w:hAnsi="Times New Roman" w:cs="Times New Roman"/>
              </w:rPr>
            </w:pPr>
          </w:p>
        </w:tc>
        <w:tc>
          <w:tcPr>
            <w:tcW w:w="1206" w:type="dxa"/>
            <w:vMerge/>
          </w:tcPr>
          <w:p w:rsidR="00E57017" w:rsidRPr="000726D7" w:rsidRDefault="00E57017" w:rsidP="007E6025">
            <w:pPr>
              <w:pStyle w:val="NoSpacing"/>
            </w:pPr>
          </w:p>
        </w:tc>
        <w:tc>
          <w:tcPr>
            <w:tcW w:w="1100" w:type="dxa"/>
            <w:vMerge/>
          </w:tcPr>
          <w:p w:rsidR="00E57017" w:rsidRPr="000726D7" w:rsidRDefault="00E57017" w:rsidP="00760A6B">
            <w:pPr>
              <w:pStyle w:val="ListParagraph"/>
              <w:spacing w:line="480" w:lineRule="auto"/>
              <w:ind w:left="0" w:right="-2"/>
              <w:jc w:val="both"/>
              <w:rPr>
                <w:rFonts w:ascii="Times New Roman" w:hAnsi="Times New Roman" w:cs="Times New Roman"/>
              </w:rPr>
            </w:pPr>
          </w:p>
        </w:tc>
        <w:tc>
          <w:tcPr>
            <w:tcW w:w="1360" w:type="dxa"/>
          </w:tcPr>
          <w:p w:rsidR="00E57017" w:rsidRPr="000726D7" w:rsidRDefault="00643EAD" w:rsidP="00760A6B">
            <w:pPr>
              <w:pStyle w:val="ListParagraph"/>
              <w:spacing w:line="480" w:lineRule="auto"/>
              <w:ind w:left="0" w:right="-2"/>
              <w:jc w:val="both"/>
              <w:rPr>
                <w:rFonts w:ascii="Times New Roman" w:hAnsi="Times New Roman" w:cs="Times New Roman"/>
              </w:rPr>
            </w:pPr>
            <w:r>
              <w:rPr>
                <w:rFonts w:ascii="Times New Roman" w:hAnsi="Times New Roman" w:cs="Times New Roman"/>
              </w:rPr>
              <w:t>kWh</w:t>
            </w:r>
          </w:p>
        </w:tc>
        <w:tc>
          <w:tcPr>
            <w:tcW w:w="1233" w:type="dxa"/>
          </w:tcPr>
          <w:p w:rsidR="00E57017" w:rsidRPr="000726D7" w:rsidRDefault="00E57017" w:rsidP="00760A6B">
            <w:pPr>
              <w:pStyle w:val="ListParagraph"/>
              <w:spacing w:line="480" w:lineRule="auto"/>
              <w:ind w:left="0" w:right="-2"/>
              <w:jc w:val="both"/>
              <w:rPr>
                <w:rFonts w:ascii="Times New Roman" w:hAnsi="Times New Roman" w:cs="Times New Roman"/>
              </w:rPr>
            </w:pPr>
            <w:r w:rsidRPr="000726D7">
              <w:rPr>
                <w:rFonts w:ascii="Times New Roman" w:hAnsi="Times New Roman" w:cs="Times New Roman"/>
              </w:rPr>
              <w:t>kVAh</w:t>
            </w:r>
          </w:p>
        </w:tc>
        <w:tc>
          <w:tcPr>
            <w:tcW w:w="1017" w:type="dxa"/>
            <w:vMerge/>
          </w:tcPr>
          <w:p w:rsidR="00E57017" w:rsidRPr="000726D7" w:rsidRDefault="00E57017" w:rsidP="00760A6B">
            <w:pPr>
              <w:pStyle w:val="ListParagraph"/>
              <w:spacing w:line="480" w:lineRule="auto"/>
              <w:ind w:left="0" w:right="-2"/>
              <w:jc w:val="both"/>
              <w:rPr>
                <w:rFonts w:ascii="Times New Roman" w:hAnsi="Times New Roman" w:cs="Times New Roman"/>
              </w:rPr>
            </w:pPr>
          </w:p>
        </w:tc>
      </w:tr>
      <w:tr w:rsidR="007E6025" w:rsidTr="00FF4415">
        <w:tc>
          <w:tcPr>
            <w:tcW w:w="1133" w:type="dxa"/>
          </w:tcPr>
          <w:p w:rsidR="007E6025" w:rsidRPr="009E54A5" w:rsidRDefault="007E6025" w:rsidP="0045216E">
            <w:pPr>
              <w:pStyle w:val="ListParagraph"/>
              <w:spacing w:line="480" w:lineRule="auto"/>
              <w:ind w:left="0" w:right="-2"/>
              <w:jc w:val="both"/>
              <w:rPr>
                <w:rFonts w:ascii="Times New Roman" w:hAnsi="Times New Roman" w:cs="Times New Roman"/>
              </w:rPr>
            </w:pPr>
            <w:r w:rsidRPr="009E54A5">
              <w:rPr>
                <w:rFonts w:ascii="Times New Roman" w:hAnsi="Times New Roman" w:cs="Times New Roman"/>
              </w:rPr>
              <w:t>1</w:t>
            </w:r>
          </w:p>
        </w:tc>
        <w:tc>
          <w:tcPr>
            <w:tcW w:w="1206" w:type="dxa"/>
          </w:tcPr>
          <w:p w:rsidR="007E6025" w:rsidRPr="000726D7" w:rsidRDefault="007E6025" w:rsidP="0045216E">
            <w:pPr>
              <w:pStyle w:val="NoSpacing"/>
              <w:rPr>
                <w:rFonts w:ascii="Times New Roman" w:hAnsi="Times New Roman" w:cs="Times New Roman"/>
              </w:rPr>
            </w:pPr>
            <w:r w:rsidRPr="000726D7">
              <w:rPr>
                <w:rFonts w:ascii="Times New Roman" w:hAnsi="Times New Roman" w:cs="Times New Roman"/>
              </w:rPr>
              <w:t>19.12.2016 to 15.12.2017</w:t>
            </w:r>
          </w:p>
        </w:tc>
        <w:tc>
          <w:tcPr>
            <w:tcW w:w="1100" w:type="dxa"/>
          </w:tcPr>
          <w:p w:rsidR="007E6025" w:rsidRPr="00103919" w:rsidRDefault="00681E81" w:rsidP="00760A6B">
            <w:pPr>
              <w:pStyle w:val="ListParagraph"/>
              <w:spacing w:line="480" w:lineRule="auto"/>
              <w:ind w:left="0" w:right="-2"/>
              <w:jc w:val="both"/>
              <w:rPr>
                <w:rFonts w:ascii="Times New Roman" w:hAnsi="Times New Roman" w:cs="Times New Roman"/>
              </w:rPr>
            </w:pPr>
            <w:r w:rsidRPr="00103919">
              <w:rPr>
                <w:rFonts w:ascii="Times New Roman" w:hAnsi="Times New Roman" w:cs="Times New Roman"/>
              </w:rPr>
              <w:t>362</w:t>
            </w:r>
          </w:p>
        </w:tc>
        <w:tc>
          <w:tcPr>
            <w:tcW w:w="1360"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103104</w:t>
            </w:r>
          </w:p>
        </w:tc>
        <w:tc>
          <w:tcPr>
            <w:tcW w:w="1233"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109330</w:t>
            </w:r>
          </w:p>
        </w:tc>
        <w:tc>
          <w:tcPr>
            <w:tcW w:w="1017" w:type="dxa"/>
          </w:tcPr>
          <w:p w:rsidR="007E6025" w:rsidRPr="00245935" w:rsidRDefault="00CC4E2F"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O</w:t>
            </w:r>
          </w:p>
        </w:tc>
      </w:tr>
      <w:tr w:rsidR="007E6025" w:rsidTr="00FF4415">
        <w:tc>
          <w:tcPr>
            <w:tcW w:w="1133" w:type="dxa"/>
          </w:tcPr>
          <w:p w:rsidR="007E6025" w:rsidRPr="009E54A5" w:rsidRDefault="007E6025" w:rsidP="0045216E">
            <w:pPr>
              <w:pStyle w:val="ListParagraph"/>
              <w:spacing w:line="480" w:lineRule="auto"/>
              <w:ind w:left="0" w:right="-2"/>
              <w:jc w:val="both"/>
              <w:rPr>
                <w:rFonts w:ascii="Times New Roman" w:hAnsi="Times New Roman" w:cs="Times New Roman"/>
              </w:rPr>
            </w:pPr>
            <w:r w:rsidRPr="009E54A5">
              <w:rPr>
                <w:rFonts w:ascii="Times New Roman" w:hAnsi="Times New Roman" w:cs="Times New Roman"/>
              </w:rPr>
              <w:t>2</w:t>
            </w:r>
          </w:p>
        </w:tc>
        <w:tc>
          <w:tcPr>
            <w:tcW w:w="1206" w:type="dxa"/>
          </w:tcPr>
          <w:p w:rsidR="007E6025" w:rsidRPr="000726D7" w:rsidRDefault="007E6025" w:rsidP="0045216E">
            <w:pPr>
              <w:pStyle w:val="NoSpacing"/>
              <w:rPr>
                <w:rFonts w:ascii="Times New Roman" w:hAnsi="Times New Roman" w:cs="Times New Roman"/>
                <w:sz w:val="28"/>
                <w:szCs w:val="28"/>
              </w:rPr>
            </w:pPr>
            <w:r w:rsidRPr="000726D7">
              <w:rPr>
                <w:rFonts w:ascii="Times New Roman" w:hAnsi="Times New Roman" w:cs="Times New Roman"/>
              </w:rPr>
              <w:t>1</w:t>
            </w:r>
            <w:r w:rsidR="00F814D7">
              <w:rPr>
                <w:rFonts w:ascii="Times New Roman" w:hAnsi="Times New Roman" w:cs="Times New Roman"/>
              </w:rPr>
              <w:t>5</w:t>
            </w:r>
            <w:r w:rsidRPr="000726D7">
              <w:rPr>
                <w:rFonts w:ascii="Times New Roman" w:hAnsi="Times New Roman" w:cs="Times New Roman"/>
              </w:rPr>
              <w:t>.12.201</w:t>
            </w:r>
            <w:r w:rsidR="00F814D7">
              <w:rPr>
                <w:rFonts w:ascii="Times New Roman" w:hAnsi="Times New Roman" w:cs="Times New Roman"/>
              </w:rPr>
              <w:t>7</w:t>
            </w:r>
            <w:r w:rsidRPr="000726D7">
              <w:rPr>
                <w:rFonts w:ascii="Times New Roman" w:hAnsi="Times New Roman" w:cs="Times New Roman"/>
              </w:rPr>
              <w:t xml:space="preserve"> to </w:t>
            </w:r>
            <w:r w:rsidR="00F814D7">
              <w:rPr>
                <w:rFonts w:ascii="Times New Roman" w:hAnsi="Times New Roman" w:cs="Times New Roman"/>
              </w:rPr>
              <w:t>22</w:t>
            </w:r>
            <w:r w:rsidRPr="000726D7">
              <w:rPr>
                <w:rFonts w:ascii="Times New Roman" w:hAnsi="Times New Roman" w:cs="Times New Roman"/>
              </w:rPr>
              <w:t>.12.201</w:t>
            </w:r>
            <w:r w:rsidR="00F814D7">
              <w:rPr>
                <w:rFonts w:ascii="Times New Roman" w:hAnsi="Times New Roman" w:cs="Times New Roman"/>
              </w:rPr>
              <w:t>8</w:t>
            </w:r>
          </w:p>
        </w:tc>
        <w:tc>
          <w:tcPr>
            <w:tcW w:w="1100" w:type="dxa"/>
          </w:tcPr>
          <w:p w:rsidR="007E6025" w:rsidRPr="00103919" w:rsidRDefault="00681E81" w:rsidP="00760A6B">
            <w:pPr>
              <w:pStyle w:val="ListParagraph"/>
              <w:spacing w:line="480" w:lineRule="auto"/>
              <w:ind w:left="0" w:right="-2"/>
              <w:jc w:val="both"/>
              <w:rPr>
                <w:rFonts w:ascii="Times New Roman" w:hAnsi="Times New Roman" w:cs="Times New Roman"/>
              </w:rPr>
            </w:pPr>
            <w:r w:rsidRPr="00103919">
              <w:rPr>
                <w:rFonts w:ascii="Times New Roman" w:hAnsi="Times New Roman" w:cs="Times New Roman"/>
              </w:rPr>
              <w:t>365</w:t>
            </w:r>
          </w:p>
        </w:tc>
        <w:tc>
          <w:tcPr>
            <w:tcW w:w="1360"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99264</w:t>
            </w:r>
          </w:p>
        </w:tc>
        <w:tc>
          <w:tcPr>
            <w:tcW w:w="1233"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111802</w:t>
            </w:r>
          </w:p>
        </w:tc>
        <w:tc>
          <w:tcPr>
            <w:tcW w:w="1017" w:type="dxa"/>
          </w:tcPr>
          <w:p w:rsidR="007E6025" w:rsidRPr="00245935" w:rsidRDefault="00CC4E2F"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O</w:t>
            </w:r>
          </w:p>
        </w:tc>
      </w:tr>
      <w:tr w:rsidR="007E6025" w:rsidTr="00FF4415">
        <w:tc>
          <w:tcPr>
            <w:tcW w:w="1133" w:type="dxa"/>
          </w:tcPr>
          <w:p w:rsidR="007E6025" w:rsidRPr="009E54A5" w:rsidRDefault="007E6025" w:rsidP="0045216E">
            <w:pPr>
              <w:pStyle w:val="ListParagraph"/>
              <w:spacing w:line="480" w:lineRule="auto"/>
              <w:ind w:left="0" w:right="-2"/>
              <w:jc w:val="both"/>
              <w:rPr>
                <w:rFonts w:ascii="Times New Roman" w:hAnsi="Times New Roman" w:cs="Times New Roman"/>
              </w:rPr>
            </w:pPr>
            <w:r w:rsidRPr="009E54A5">
              <w:rPr>
                <w:rFonts w:ascii="Times New Roman" w:hAnsi="Times New Roman" w:cs="Times New Roman"/>
              </w:rPr>
              <w:t>3</w:t>
            </w:r>
          </w:p>
        </w:tc>
        <w:tc>
          <w:tcPr>
            <w:tcW w:w="1206" w:type="dxa"/>
          </w:tcPr>
          <w:p w:rsidR="007E6025" w:rsidRPr="000726D7" w:rsidRDefault="00C762AB" w:rsidP="0045216E">
            <w:pPr>
              <w:pStyle w:val="NoSpacing"/>
              <w:rPr>
                <w:rFonts w:ascii="Times New Roman" w:hAnsi="Times New Roman" w:cs="Times New Roman"/>
                <w:sz w:val="28"/>
                <w:szCs w:val="28"/>
              </w:rPr>
            </w:pPr>
            <w:r>
              <w:rPr>
                <w:rFonts w:ascii="Times New Roman" w:hAnsi="Times New Roman" w:cs="Times New Roman"/>
              </w:rPr>
              <w:t>22</w:t>
            </w:r>
            <w:r w:rsidR="007E6025" w:rsidRPr="000726D7">
              <w:rPr>
                <w:rFonts w:ascii="Times New Roman" w:hAnsi="Times New Roman" w:cs="Times New Roman"/>
              </w:rPr>
              <w:t>.12.201</w:t>
            </w:r>
            <w:r>
              <w:rPr>
                <w:rFonts w:ascii="Times New Roman" w:hAnsi="Times New Roman" w:cs="Times New Roman"/>
              </w:rPr>
              <w:t>8</w:t>
            </w:r>
            <w:r w:rsidR="007E6025" w:rsidRPr="000726D7">
              <w:rPr>
                <w:rFonts w:ascii="Times New Roman" w:hAnsi="Times New Roman" w:cs="Times New Roman"/>
              </w:rPr>
              <w:t xml:space="preserve"> to </w:t>
            </w:r>
            <w:r>
              <w:rPr>
                <w:rFonts w:ascii="Times New Roman" w:hAnsi="Times New Roman" w:cs="Times New Roman"/>
              </w:rPr>
              <w:t>23</w:t>
            </w:r>
            <w:r w:rsidR="007E6025" w:rsidRPr="000726D7">
              <w:rPr>
                <w:rFonts w:ascii="Times New Roman" w:hAnsi="Times New Roman" w:cs="Times New Roman"/>
              </w:rPr>
              <w:t>.1</w:t>
            </w:r>
            <w:r>
              <w:rPr>
                <w:rFonts w:ascii="Times New Roman" w:hAnsi="Times New Roman" w:cs="Times New Roman"/>
              </w:rPr>
              <w:t>1</w:t>
            </w:r>
            <w:r w:rsidR="007E6025" w:rsidRPr="000726D7">
              <w:rPr>
                <w:rFonts w:ascii="Times New Roman" w:hAnsi="Times New Roman" w:cs="Times New Roman"/>
              </w:rPr>
              <w:t>.201</w:t>
            </w:r>
            <w:r>
              <w:rPr>
                <w:rFonts w:ascii="Times New Roman" w:hAnsi="Times New Roman" w:cs="Times New Roman"/>
              </w:rPr>
              <w:t>9</w:t>
            </w:r>
          </w:p>
        </w:tc>
        <w:tc>
          <w:tcPr>
            <w:tcW w:w="1100" w:type="dxa"/>
          </w:tcPr>
          <w:p w:rsidR="007E6025" w:rsidRPr="00103919" w:rsidRDefault="00681E81" w:rsidP="00760A6B">
            <w:pPr>
              <w:pStyle w:val="ListParagraph"/>
              <w:spacing w:line="480" w:lineRule="auto"/>
              <w:ind w:left="0" w:right="-2"/>
              <w:jc w:val="both"/>
              <w:rPr>
                <w:rFonts w:ascii="Times New Roman" w:hAnsi="Times New Roman" w:cs="Times New Roman"/>
              </w:rPr>
            </w:pPr>
            <w:r w:rsidRPr="00103919">
              <w:rPr>
                <w:rFonts w:ascii="Times New Roman" w:hAnsi="Times New Roman" w:cs="Times New Roman"/>
              </w:rPr>
              <w:t>336</w:t>
            </w:r>
          </w:p>
        </w:tc>
        <w:tc>
          <w:tcPr>
            <w:tcW w:w="1360"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86293</w:t>
            </w:r>
          </w:p>
        </w:tc>
        <w:tc>
          <w:tcPr>
            <w:tcW w:w="1233" w:type="dxa"/>
          </w:tcPr>
          <w:p w:rsidR="007E6025" w:rsidRPr="00245935" w:rsidRDefault="00114206"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97376</w:t>
            </w:r>
          </w:p>
        </w:tc>
        <w:tc>
          <w:tcPr>
            <w:tcW w:w="1017" w:type="dxa"/>
          </w:tcPr>
          <w:p w:rsidR="007E6025" w:rsidRPr="00245935" w:rsidRDefault="00CC4E2F" w:rsidP="00760A6B">
            <w:pPr>
              <w:pStyle w:val="ListParagraph"/>
              <w:spacing w:line="480" w:lineRule="auto"/>
              <w:ind w:left="0" w:right="-2"/>
              <w:jc w:val="both"/>
              <w:rPr>
                <w:rFonts w:ascii="Times New Roman" w:hAnsi="Times New Roman" w:cs="Times New Roman"/>
              </w:rPr>
            </w:pPr>
            <w:r w:rsidRPr="00245935">
              <w:rPr>
                <w:rFonts w:ascii="Times New Roman" w:hAnsi="Times New Roman" w:cs="Times New Roman"/>
              </w:rPr>
              <w:t>O</w:t>
            </w:r>
          </w:p>
        </w:tc>
      </w:tr>
    </w:tbl>
    <w:p w:rsidR="00875CC2" w:rsidRPr="00DA4CA1" w:rsidRDefault="00875CC2" w:rsidP="00DA4CA1">
      <w:pPr>
        <w:spacing w:line="480" w:lineRule="auto"/>
        <w:ind w:right="-2"/>
        <w:jc w:val="both"/>
        <w:rPr>
          <w:rFonts w:ascii="Times New Roman" w:hAnsi="Times New Roman" w:cs="Times New Roman"/>
          <w:sz w:val="28"/>
          <w:szCs w:val="28"/>
        </w:rPr>
      </w:pPr>
    </w:p>
    <w:p w:rsidR="00F4017D" w:rsidRDefault="002224DF" w:rsidP="00BD5E07">
      <w:pPr>
        <w:pStyle w:val="ListParagraph"/>
        <w:spacing w:line="480" w:lineRule="auto"/>
        <w:ind w:right="-2"/>
        <w:jc w:val="both"/>
        <w:rPr>
          <w:rFonts w:ascii="Times New Roman" w:hAnsi="Times New Roman" w:cs="Times New Roman"/>
          <w:bCs/>
          <w:sz w:val="28"/>
          <w:szCs w:val="28"/>
        </w:rPr>
      </w:pPr>
      <w:r w:rsidRPr="007403B7">
        <w:rPr>
          <w:rFonts w:ascii="Times New Roman" w:hAnsi="Times New Roman" w:cs="Times New Roman"/>
          <w:bCs/>
          <w:sz w:val="28"/>
          <w:szCs w:val="28"/>
        </w:rPr>
        <w:t>I find from the perusal of the above details that energy c</w:t>
      </w:r>
      <w:r w:rsidR="006143E6">
        <w:rPr>
          <w:rFonts w:ascii="Times New Roman" w:hAnsi="Times New Roman" w:cs="Times New Roman"/>
          <w:bCs/>
          <w:sz w:val="28"/>
          <w:szCs w:val="28"/>
        </w:rPr>
        <w:t>onsumption during the years 2017</w:t>
      </w:r>
      <w:r w:rsidRPr="007403B7">
        <w:rPr>
          <w:rFonts w:ascii="Times New Roman" w:hAnsi="Times New Roman" w:cs="Times New Roman"/>
          <w:bCs/>
          <w:sz w:val="28"/>
          <w:szCs w:val="28"/>
        </w:rPr>
        <w:t xml:space="preserve"> to 2019 showed a</w:t>
      </w:r>
      <w:r w:rsidR="0046550A">
        <w:rPr>
          <w:rFonts w:ascii="Times New Roman" w:hAnsi="Times New Roman" w:cs="Times New Roman"/>
          <w:bCs/>
          <w:sz w:val="28"/>
          <w:szCs w:val="28"/>
        </w:rPr>
        <w:t>lmost</w:t>
      </w:r>
      <w:r w:rsidRPr="007403B7">
        <w:rPr>
          <w:rFonts w:ascii="Times New Roman" w:hAnsi="Times New Roman" w:cs="Times New Roman"/>
          <w:bCs/>
          <w:sz w:val="28"/>
          <w:szCs w:val="28"/>
        </w:rPr>
        <w:t xml:space="preserve"> uniform pattern</w:t>
      </w:r>
      <w:r w:rsidR="005D4A3D" w:rsidRPr="007403B7">
        <w:rPr>
          <w:rFonts w:ascii="Times New Roman" w:hAnsi="Times New Roman" w:cs="Times New Roman"/>
          <w:bCs/>
          <w:sz w:val="28"/>
          <w:szCs w:val="28"/>
        </w:rPr>
        <w:t xml:space="preserve"> with average daily consumption of about</w:t>
      </w:r>
      <w:r w:rsidR="006143E6">
        <w:rPr>
          <w:rFonts w:ascii="Times New Roman" w:hAnsi="Times New Roman" w:cs="Times New Roman"/>
          <w:bCs/>
          <w:sz w:val="28"/>
          <w:szCs w:val="28"/>
        </w:rPr>
        <w:t xml:space="preserve"> </w:t>
      </w:r>
      <w:r w:rsidR="006C7BDA">
        <w:rPr>
          <w:rFonts w:ascii="Times New Roman" w:hAnsi="Times New Roman" w:cs="Times New Roman"/>
          <w:bCs/>
          <w:sz w:val="28"/>
          <w:szCs w:val="28"/>
        </w:rPr>
        <w:t xml:space="preserve">  </w:t>
      </w:r>
      <w:r w:rsidR="006143E6">
        <w:rPr>
          <w:rFonts w:ascii="Times New Roman" w:hAnsi="Times New Roman" w:cs="Times New Roman"/>
          <w:bCs/>
          <w:sz w:val="28"/>
          <w:szCs w:val="28"/>
        </w:rPr>
        <w:t>300 kVAh</w:t>
      </w:r>
      <w:r w:rsidRPr="007403B7">
        <w:rPr>
          <w:rFonts w:ascii="Times New Roman" w:hAnsi="Times New Roman" w:cs="Times New Roman"/>
          <w:bCs/>
          <w:sz w:val="28"/>
          <w:szCs w:val="28"/>
        </w:rPr>
        <w:t>.</w:t>
      </w:r>
      <w:r w:rsidR="00B55D78">
        <w:rPr>
          <w:rFonts w:ascii="Times New Roman" w:hAnsi="Times New Roman" w:cs="Times New Roman"/>
          <w:bCs/>
          <w:sz w:val="28"/>
          <w:szCs w:val="28"/>
        </w:rPr>
        <w:t xml:space="preserve"> </w:t>
      </w:r>
      <w:r w:rsidR="006143E6">
        <w:rPr>
          <w:rFonts w:ascii="Times New Roman" w:hAnsi="Times New Roman" w:cs="Times New Roman"/>
          <w:bCs/>
          <w:sz w:val="28"/>
          <w:szCs w:val="28"/>
        </w:rPr>
        <w:t>T</w:t>
      </w:r>
      <w:r w:rsidR="00D42E78">
        <w:rPr>
          <w:rFonts w:ascii="Times New Roman" w:hAnsi="Times New Roman" w:cs="Times New Roman"/>
          <w:bCs/>
          <w:sz w:val="28"/>
          <w:szCs w:val="28"/>
        </w:rPr>
        <w:t>he Appellant was billed</w:t>
      </w:r>
      <w:r w:rsidR="006143E6">
        <w:rPr>
          <w:rFonts w:ascii="Times New Roman" w:hAnsi="Times New Roman" w:cs="Times New Roman"/>
          <w:bCs/>
          <w:sz w:val="28"/>
          <w:szCs w:val="28"/>
        </w:rPr>
        <w:t xml:space="preserve"> on</w:t>
      </w:r>
      <w:r w:rsidR="003710C5">
        <w:rPr>
          <w:rFonts w:ascii="Times New Roman" w:hAnsi="Times New Roman" w:cs="Times New Roman"/>
          <w:bCs/>
          <w:sz w:val="28"/>
          <w:szCs w:val="28"/>
        </w:rPr>
        <w:t xml:space="preserve"> the basis of energy consumed</w:t>
      </w:r>
      <w:r w:rsidR="005028C8">
        <w:rPr>
          <w:rFonts w:ascii="Times New Roman" w:hAnsi="Times New Roman" w:cs="Times New Roman"/>
          <w:bCs/>
          <w:sz w:val="28"/>
          <w:szCs w:val="28"/>
        </w:rPr>
        <w:t>/</w:t>
      </w:r>
      <w:r w:rsidR="006143E6">
        <w:rPr>
          <w:rFonts w:ascii="Times New Roman" w:hAnsi="Times New Roman" w:cs="Times New Roman"/>
          <w:bCs/>
          <w:sz w:val="28"/>
          <w:szCs w:val="28"/>
        </w:rPr>
        <w:t xml:space="preserve">recorded </w:t>
      </w:r>
      <w:r w:rsidR="00B173A4">
        <w:rPr>
          <w:rFonts w:ascii="Times New Roman" w:hAnsi="Times New Roman" w:cs="Times New Roman"/>
          <w:bCs/>
          <w:sz w:val="28"/>
          <w:szCs w:val="28"/>
        </w:rPr>
        <w:t>but he did not pay the</w:t>
      </w:r>
      <w:r w:rsidR="00B3056D">
        <w:rPr>
          <w:rFonts w:ascii="Times New Roman" w:hAnsi="Times New Roman" w:cs="Times New Roman"/>
          <w:bCs/>
          <w:sz w:val="28"/>
          <w:szCs w:val="28"/>
        </w:rPr>
        <w:t xml:space="preserve"> </w:t>
      </w:r>
      <w:r w:rsidR="00E02439" w:rsidRPr="00B3056D">
        <w:rPr>
          <w:rFonts w:ascii="Times New Roman" w:hAnsi="Times New Roman" w:cs="Times New Roman"/>
          <w:bCs/>
          <w:sz w:val="28"/>
          <w:szCs w:val="28"/>
        </w:rPr>
        <w:t>full/whole amount of the</w:t>
      </w:r>
      <w:r w:rsidR="00B3056D">
        <w:rPr>
          <w:rFonts w:ascii="Times New Roman" w:hAnsi="Times New Roman" w:cs="Times New Roman"/>
          <w:bCs/>
          <w:sz w:val="28"/>
          <w:szCs w:val="28"/>
        </w:rPr>
        <w:t xml:space="preserve"> </w:t>
      </w:r>
      <w:r w:rsidR="00A52A61">
        <w:rPr>
          <w:rFonts w:ascii="Times New Roman" w:hAnsi="Times New Roman" w:cs="Times New Roman"/>
          <w:bCs/>
          <w:sz w:val="28"/>
          <w:szCs w:val="28"/>
        </w:rPr>
        <w:t>bills regularly on</w:t>
      </w:r>
      <w:r w:rsidR="00FB5BE7" w:rsidRPr="007403B7">
        <w:rPr>
          <w:rFonts w:ascii="Times New Roman" w:hAnsi="Times New Roman" w:cs="Times New Roman"/>
          <w:bCs/>
          <w:sz w:val="28"/>
          <w:szCs w:val="28"/>
        </w:rPr>
        <w:t xml:space="preserve"> due dates</w:t>
      </w:r>
      <w:r w:rsidR="002A2290" w:rsidRPr="007403B7">
        <w:rPr>
          <w:rFonts w:ascii="Times New Roman" w:hAnsi="Times New Roman" w:cs="Times New Roman"/>
          <w:bCs/>
          <w:sz w:val="28"/>
          <w:szCs w:val="28"/>
        </w:rPr>
        <w:t>.</w:t>
      </w:r>
      <w:r w:rsidR="00F4017D">
        <w:rPr>
          <w:rFonts w:ascii="Times New Roman" w:hAnsi="Times New Roman" w:cs="Times New Roman"/>
          <w:bCs/>
          <w:sz w:val="28"/>
          <w:szCs w:val="28"/>
        </w:rPr>
        <w:t xml:space="preserve"> During all these years, the Appe</w:t>
      </w:r>
      <w:r w:rsidR="0051599D">
        <w:rPr>
          <w:rFonts w:ascii="Times New Roman" w:hAnsi="Times New Roman" w:cs="Times New Roman"/>
          <w:bCs/>
          <w:sz w:val="28"/>
          <w:szCs w:val="28"/>
        </w:rPr>
        <w:t>llant never represented to the Respondent</w:t>
      </w:r>
      <w:r w:rsidR="00F4017D">
        <w:rPr>
          <w:rFonts w:ascii="Times New Roman" w:hAnsi="Times New Roman" w:cs="Times New Roman"/>
          <w:bCs/>
          <w:sz w:val="28"/>
          <w:szCs w:val="28"/>
        </w:rPr>
        <w:t xml:space="preserve"> against excess consumption or excess</w:t>
      </w:r>
      <w:r w:rsidR="00D84E44">
        <w:rPr>
          <w:rFonts w:ascii="Times New Roman" w:hAnsi="Times New Roman" w:cs="Times New Roman"/>
          <w:bCs/>
          <w:sz w:val="28"/>
          <w:szCs w:val="28"/>
        </w:rPr>
        <w:t>/</w:t>
      </w:r>
      <w:r w:rsidR="0051599D">
        <w:rPr>
          <w:rFonts w:ascii="Times New Roman" w:hAnsi="Times New Roman" w:cs="Times New Roman"/>
          <w:bCs/>
          <w:sz w:val="28"/>
          <w:szCs w:val="28"/>
        </w:rPr>
        <w:t>wrong</w:t>
      </w:r>
      <w:r w:rsidR="00F4017D">
        <w:rPr>
          <w:rFonts w:ascii="Times New Roman" w:hAnsi="Times New Roman" w:cs="Times New Roman"/>
          <w:bCs/>
          <w:sz w:val="28"/>
          <w:szCs w:val="28"/>
        </w:rPr>
        <w:t xml:space="preserve"> billing.</w:t>
      </w:r>
    </w:p>
    <w:p w:rsidR="00741004" w:rsidRDefault="00D641E9" w:rsidP="00741004">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21246C">
        <w:rPr>
          <w:rFonts w:ascii="Times New Roman" w:hAnsi="Times New Roman" w:cs="Times New Roman"/>
          <w:sz w:val="28"/>
          <w:szCs w:val="28"/>
        </w:rPr>
        <w:t>s</w:t>
      </w:r>
      <w:r>
        <w:rPr>
          <w:rFonts w:ascii="Times New Roman" w:hAnsi="Times New Roman" w:cs="Times New Roman"/>
          <w:sz w:val="28"/>
          <w:szCs w:val="28"/>
        </w:rPr>
        <w:t xml:space="preserve"> Representative contended that t</w:t>
      </w:r>
      <w:r w:rsidR="00741004">
        <w:rPr>
          <w:rFonts w:ascii="Times New Roman" w:hAnsi="Times New Roman" w:cs="Times New Roman"/>
          <w:sz w:val="28"/>
          <w:szCs w:val="28"/>
        </w:rPr>
        <w:t xml:space="preserve">he Respondent disconnected the Appellant’s connection due to </w:t>
      </w:r>
      <w:r w:rsidR="00741004">
        <w:rPr>
          <w:rFonts w:ascii="Times New Roman" w:hAnsi="Times New Roman" w:cs="Times New Roman"/>
          <w:sz w:val="28"/>
          <w:szCs w:val="28"/>
        </w:rPr>
        <w:lastRenderedPageBreak/>
        <w:t>default in payments of bills allegedly without considering its business downfall.</w:t>
      </w:r>
    </w:p>
    <w:p w:rsidR="00741004" w:rsidRDefault="009A0EF0" w:rsidP="00FC6FF1">
      <w:pPr>
        <w:pStyle w:val="ListParagraph"/>
        <w:spacing w:line="480" w:lineRule="auto"/>
        <w:ind w:left="709" w:right="-2" w:firstLine="709"/>
        <w:jc w:val="both"/>
        <w:rPr>
          <w:rFonts w:ascii="Times New Roman" w:hAnsi="Times New Roman" w:cs="Times New Roman"/>
          <w:bCs/>
          <w:sz w:val="28"/>
          <w:szCs w:val="28"/>
        </w:rPr>
      </w:pPr>
      <w:r>
        <w:rPr>
          <w:rFonts w:ascii="Times New Roman" w:hAnsi="Times New Roman" w:cs="Times New Roman"/>
          <w:sz w:val="28"/>
          <w:szCs w:val="28"/>
        </w:rPr>
        <w:t>I find</w:t>
      </w:r>
      <w:r w:rsidR="0051599D">
        <w:rPr>
          <w:rFonts w:ascii="Times New Roman" w:hAnsi="Times New Roman" w:cs="Times New Roman"/>
          <w:sz w:val="28"/>
          <w:szCs w:val="28"/>
        </w:rPr>
        <w:t xml:space="preserve"> th</w:t>
      </w:r>
      <w:r>
        <w:rPr>
          <w:rFonts w:ascii="Times New Roman" w:hAnsi="Times New Roman" w:cs="Times New Roman"/>
          <w:sz w:val="28"/>
          <w:szCs w:val="28"/>
        </w:rPr>
        <w:t xml:space="preserve">at the connection of the Appellant was disconnected on 18.11.2019 due to </w:t>
      </w:r>
      <w:r w:rsidR="00AB63C5">
        <w:rPr>
          <w:rFonts w:ascii="Times New Roman" w:hAnsi="Times New Roman" w:cs="Times New Roman"/>
          <w:sz w:val="28"/>
          <w:szCs w:val="28"/>
        </w:rPr>
        <w:t xml:space="preserve">non-payment of defaulting dues </w:t>
      </w:r>
      <w:r w:rsidR="0051599D">
        <w:rPr>
          <w:rFonts w:ascii="Times New Roman" w:hAnsi="Times New Roman" w:cs="Times New Roman"/>
          <w:sz w:val="28"/>
          <w:szCs w:val="28"/>
        </w:rPr>
        <w:t>a</w:t>
      </w:r>
      <w:r w:rsidR="00AB63C5">
        <w:rPr>
          <w:rFonts w:ascii="Times New Roman" w:hAnsi="Times New Roman" w:cs="Times New Roman"/>
          <w:sz w:val="28"/>
          <w:szCs w:val="28"/>
        </w:rPr>
        <w:t xml:space="preserve">mounting to </w:t>
      </w:r>
      <w:r w:rsidR="00AB63C5" w:rsidRPr="0093687F">
        <w:rPr>
          <w:rFonts w:ascii="Times New Roman" w:hAnsi="Times New Roman" w:cs="Times New Roman"/>
          <w:bCs/>
          <w:sz w:val="28"/>
          <w:szCs w:val="28"/>
        </w:rPr>
        <w:t>₹</w:t>
      </w:r>
      <w:r w:rsidR="00AB63C5">
        <w:rPr>
          <w:rFonts w:ascii="Times New Roman" w:hAnsi="Times New Roman" w:cs="Times New Roman"/>
          <w:bCs/>
          <w:sz w:val="28"/>
          <w:szCs w:val="28"/>
        </w:rPr>
        <w:t xml:space="preserve"> 19,75,720/- as per bill dated 21.10.2019 payable by 31.10.2019</w:t>
      </w:r>
      <w:r w:rsidR="00187E88">
        <w:rPr>
          <w:rFonts w:ascii="Times New Roman" w:hAnsi="Times New Roman" w:cs="Times New Roman"/>
          <w:bCs/>
          <w:sz w:val="28"/>
          <w:szCs w:val="28"/>
        </w:rPr>
        <w:t>.</w:t>
      </w:r>
    </w:p>
    <w:p w:rsidR="00853539" w:rsidRDefault="00853539" w:rsidP="00FC6FF1">
      <w:pPr>
        <w:pStyle w:val="ListParagraph"/>
        <w:spacing w:line="480" w:lineRule="auto"/>
        <w:ind w:left="709" w:right="-2" w:firstLine="11"/>
        <w:jc w:val="both"/>
        <w:rPr>
          <w:rFonts w:ascii="Times New Roman" w:hAnsi="Times New Roman" w:cs="Times New Roman"/>
          <w:bCs/>
          <w:sz w:val="28"/>
          <w:szCs w:val="28"/>
        </w:rPr>
      </w:pPr>
      <w:r>
        <w:rPr>
          <w:rFonts w:ascii="Times New Roman" w:hAnsi="Times New Roman" w:cs="Times New Roman"/>
          <w:bCs/>
          <w:sz w:val="28"/>
          <w:szCs w:val="28"/>
        </w:rPr>
        <w:tab/>
        <w:t>I also find that the Respondent defaulted</w:t>
      </w:r>
      <w:r w:rsidR="00E962F0">
        <w:rPr>
          <w:rFonts w:ascii="Times New Roman" w:hAnsi="Times New Roman" w:cs="Times New Roman"/>
          <w:bCs/>
          <w:sz w:val="28"/>
          <w:szCs w:val="28"/>
        </w:rPr>
        <w:t xml:space="preserve"> in </w:t>
      </w:r>
      <w:r w:rsidR="003B2A11">
        <w:rPr>
          <w:rFonts w:ascii="Times New Roman" w:hAnsi="Times New Roman" w:cs="Times New Roman"/>
          <w:bCs/>
          <w:sz w:val="28"/>
          <w:szCs w:val="28"/>
        </w:rPr>
        <w:t>p</w:t>
      </w:r>
      <w:r>
        <w:rPr>
          <w:rFonts w:ascii="Times New Roman" w:hAnsi="Times New Roman" w:cs="Times New Roman"/>
          <w:bCs/>
          <w:sz w:val="28"/>
          <w:szCs w:val="28"/>
        </w:rPr>
        <w:t xml:space="preserve">erforming its duties </w:t>
      </w:r>
      <w:r w:rsidR="003B2A11">
        <w:rPr>
          <w:rFonts w:ascii="Times New Roman" w:hAnsi="Times New Roman" w:cs="Times New Roman"/>
          <w:bCs/>
          <w:sz w:val="28"/>
          <w:szCs w:val="28"/>
        </w:rPr>
        <w:t>by not ta</w:t>
      </w:r>
      <w:r>
        <w:rPr>
          <w:rFonts w:ascii="Times New Roman" w:hAnsi="Times New Roman" w:cs="Times New Roman"/>
          <w:bCs/>
          <w:sz w:val="28"/>
          <w:szCs w:val="28"/>
        </w:rPr>
        <w:t xml:space="preserve">king timely action </w:t>
      </w:r>
      <w:r w:rsidR="003B2A11">
        <w:rPr>
          <w:rFonts w:ascii="Times New Roman" w:hAnsi="Times New Roman" w:cs="Times New Roman"/>
          <w:bCs/>
          <w:sz w:val="28"/>
          <w:szCs w:val="28"/>
        </w:rPr>
        <w:t>for disconnection</w:t>
      </w:r>
      <w:r w:rsidR="002E44BB">
        <w:rPr>
          <w:rFonts w:ascii="Times New Roman" w:hAnsi="Times New Roman" w:cs="Times New Roman"/>
          <w:bCs/>
          <w:sz w:val="28"/>
          <w:szCs w:val="28"/>
        </w:rPr>
        <w:t xml:space="preserve"> </w:t>
      </w:r>
      <w:r w:rsidR="003532FA">
        <w:rPr>
          <w:rFonts w:ascii="Times New Roman" w:hAnsi="Times New Roman" w:cs="Times New Roman"/>
          <w:bCs/>
          <w:sz w:val="28"/>
          <w:szCs w:val="28"/>
        </w:rPr>
        <w:t>of power supply in the event of</w:t>
      </w:r>
      <w:r w:rsidR="0046550A">
        <w:rPr>
          <w:rFonts w:ascii="Times New Roman" w:hAnsi="Times New Roman" w:cs="Times New Roman"/>
          <w:bCs/>
          <w:sz w:val="28"/>
          <w:szCs w:val="28"/>
        </w:rPr>
        <w:t xml:space="preserve"> non-clearance of pending dues</w:t>
      </w:r>
      <w:r w:rsidR="003B2A11">
        <w:rPr>
          <w:rFonts w:ascii="Times New Roman" w:hAnsi="Times New Roman" w:cs="Times New Roman"/>
          <w:bCs/>
          <w:sz w:val="28"/>
          <w:szCs w:val="28"/>
        </w:rPr>
        <w:t xml:space="preserve"> and</w:t>
      </w:r>
      <w:r w:rsidR="0051599D">
        <w:rPr>
          <w:rFonts w:ascii="Times New Roman" w:hAnsi="Times New Roman" w:cs="Times New Roman"/>
          <w:bCs/>
          <w:sz w:val="28"/>
          <w:szCs w:val="28"/>
        </w:rPr>
        <w:t xml:space="preserve"> remained</w:t>
      </w:r>
      <w:r w:rsidR="003B2A11">
        <w:rPr>
          <w:rFonts w:ascii="Times New Roman" w:hAnsi="Times New Roman" w:cs="Times New Roman"/>
          <w:bCs/>
          <w:sz w:val="28"/>
          <w:szCs w:val="28"/>
        </w:rPr>
        <w:t xml:space="preserve"> si</w:t>
      </w:r>
      <w:r>
        <w:rPr>
          <w:rFonts w:ascii="Times New Roman" w:hAnsi="Times New Roman" w:cs="Times New Roman"/>
          <w:bCs/>
          <w:sz w:val="28"/>
          <w:szCs w:val="28"/>
        </w:rPr>
        <w:t>lent</w:t>
      </w:r>
      <w:r w:rsidR="0046550A">
        <w:rPr>
          <w:rFonts w:ascii="Times New Roman" w:hAnsi="Times New Roman" w:cs="Times New Roman"/>
          <w:bCs/>
          <w:sz w:val="28"/>
          <w:szCs w:val="28"/>
        </w:rPr>
        <w:t xml:space="preserve"> spectator</w:t>
      </w:r>
      <w:r w:rsidR="00BC611F">
        <w:rPr>
          <w:rFonts w:ascii="Times New Roman" w:hAnsi="Times New Roman" w:cs="Times New Roman"/>
          <w:bCs/>
          <w:sz w:val="28"/>
          <w:szCs w:val="28"/>
        </w:rPr>
        <w:t xml:space="preserve"> over non-payment of</w:t>
      </w:r>
      <w:r w:rsidR="0046550A">
        <w:rPr>
          <w:rFonts w:ascii="Times New Roman" w:hAnsi="Times New Roman" w:cs="Times New Roman"/>
          <w:bCs/>
          <w:sz w:val="28"/>
          <w:szCs w:val="28"/>
        </w:rPr>
        <w:t xml:space="preserve"> pending </w:t>
      </w:r>
      <w:r>
        <w:rPr>
          <w:rFonts w:ascii="Times New Roman" w:hAnsi="Times New Roman" w:cs="Times New Roman"/>
          <w:bCs/>
          <w:sz w:val="28"/>
          <w:szCs w:val="28"/>
        </w:rPr>
        <w:t>dues for more than three years. The action of the Respondent in allowing the Appellant to make part payments of energy bills</w:t>
      </w:r>
      <w:r w:rsidR="0051599D">
        <w:rPr>
          <w:rFonts w:ascii="Times New Roman" w:hAnsi="Times New Roman" w:cs="Times New Roman"/>
          <w:bCs/>
          <w:sz w:val="28"/>
          <w:szCs w:val="28"/>
        </w:rPr>
        <w:t xml:space="preserve"> led to accumulation</w:t>
      </w:r>
      <w:r w:rsidR="00EA5CE9">
        <w:rPr>
          <w:rFonts w:ascii="Times New Roman" w:hAnsi="Times New Roman" w:cs="Times New Roman"/>
          <w:bCs/>
          <w:sz w:val="28"/>
          <w:szCs w:val="28"/>
        </w:rPr>
        <w:t xml:space="preserve"> of pending dues </w:t>
      </w:r>
      <w:r w:rsidR="0051599D">
        <w:rPr>
          <w:rFonts w:ascii="Times New Roman" w:hAnsi="Times New Roman" w:cs="Times New Roman"/>
          <w:bCs/>
          <w:sz w:val="28"/>
          <w:szCs w:val="28"/>
        </w:rPr>
        <w:t xml:space="preserve"> amounting to </w:t>
      </w:r>
      <w:r w:rsidR="00B515B3">
        <w:rPr>
          <w:rFonts w:ascii="Times New Roman" w:hAnsi="Times New Roman" w:cs="Times New Roman"/>
          <w:bCs/>
          <w:sz w:val="28"/>
          <w:szCs w:val="28"/>
        </w:rPr>
        <w:t xml:space="preserve">        </w:t>
      </w:r>
      <w:r w:rsidR="00EA5CE9" w:rsidRPr="0093687F">
        <w:rPr>
          <w:rFonts w:ascii="Times New Roman" w:hAnsi="Times New Roman" w:cs="Times New Roman"/>
          <w:bCs/>
          <w:sz w:val="28"/>
          <w:szCs w:val="28"/>
        </w:rPr>
        <w:t>₹</w:t>
      </w:r>
      <w:r w:rsidR="00EA5CE9">
        <w:rPr>
          <w:rFonts w:ascii="Times New Roman" w:hAnsi="Times New Roman" w:cs="Times New Roman"/>
          <w:bCs/>
          <w:sz w:val="28"/>
          <w:szCs w:val="28"/>
        </w:rPr>
        <w:t xml:space="preserve"> 19,75,720/-</w:t>
      </w:r>
      <w:r w:rsidR="00CA5A42">
        <w:rPr>
          <w:rFonts w:ascii="Times New Roman" w:hAnsi="Times New Roman" w:cs="Times New Roman"/>
          <w:bCs/>
          <w:sz w:val="28"/>
          <w:szCs w:val="28"/>
        </w:rPr>
        <w:t xml:space="preserve"> which the Appellant is now finding difficult to pay in one go</w:t>
      </w:r>
      <w:r w:rsidR="00EA5CE9">
        <w:rPr>
          <w:rFonts w:ascii="Times New Roman" w:hAnsi="Times New Roman" w:cs="Times New Roman"/>
          <w:bCs/>
          <w:sz w:val="28"/>
          <w:szCs w:val="28"/>
        </w:rPr>
        <w:t>.</w:t>
      </w:r>
    </w:p>
    <w:p w:rsidR="00C6175B" w:rsidRDefault="00C6175B" w:rsidP="00FC6FF1">
      <w:pPr>
        <w:pStyle w:val="ListParagraph"/>
        <w:spacing w:line="480" w:lineRule="auto"/>
        <w:ind w:left="709" w:right="-2" w:firstLine="426"/>
        <w:jc w:val="both"/>
        <w:rPr>
          <w:rFonts w:ascii="Times New Roman" w:hAnsi="Times New Roman" w:cs="Times New Roman"/>
          <w:bCs/>
          <w:sz w:val="28"/>
          <w:szCs w:val="28"/>
        </w:rPr>
      </w:pPr>
      <w:r>
        <w:rPr>
          <w:rFonts w:ascii="Times New Roman" w:hAnsi="Times New Roman" w:cs="Times New Roman"/>
          <w:bCs/>
          <w:sz w:val="28"/>
          <w:szCs w:val="28"/>
        </w:rPr>
        <w:tab/>
        <w:t xml:space="preserve">It is observed </w:t>
      </w:r>
      <w:r w:rsidR="0051599D">
        <w:rPr>
          <w:rFonts w:ascii="Times New Roman" w:hAnsi="Times New Roman" w:cs="Times New Roman"/>
          <w:bCs/>
          <w:sz w:val="28"/>
          <w:szCs w:val="28"/>
        </w:rPr>
        <w:t>that the Appellant deposited a</w:t>
      </w:r>
      <w:r>
        <w:rPr>
          <w:rFonts w:ascii="Times New Roman" w:hAnsi="Times New Roman" w:cs="Times New Roman"/>
          <w:bCs/>
          <w:sz w:val="28"/>
          <w:szCs w:val="28"/>
        </w:rPr>
        <w:t xml:space="preserve"> sum of </w:t>
      </w:r>
      <w:r w:rsidRPr="0093687F">
        <w:rPr>
          <w:rFonts w:ascii="Times New Roman" w:hAnsi="Times New Roman" w:cs="Times New Roman"/>
          <w:bCs/>
          <w:sz w:val="28"/>
          <w:szCs w:val="28"/>
        </w:rPr>
        <w:t>₹</w:t>
      </w:r>
      <w:r w:rsidR="0051599D">
        <w:rPr>
          <w:rFonts w:ascii="Times New Roman" w:hAnsi="Times New Roman" w:cs="Times New Roman"/>
          <w:bCs/>
          <w:sz w:val="28"/>
          <w:szCs w:val="28"/>
        </w:rPr>
        <w:t xml:space="preserve"> 4 lac</w:t>
      </w:r>
      <w:r w:rsidR="002A1E42">
        <w:rPr>
          <w:rFonts w:ascii="Times New Roman" w:hAnsi="Times New Roman" w:cs="Times New Roman"/>
          <w:bCs/>
          <w:sz w:val="28"/>
          <w:szCs w:val="28"/>
        </w:rPr>
        <w:t xml:space="preserve"> on 24.12.2019 and</w:t>
      </w:r>
      <w:r w:rsidR="00CA5A42">
        <w:rPr>
          <w:rFonts w:ascii="Times New Roman" w:hAnsi="Times New Roman" w:cs="Times New Roman"/>
          <w:bCs/>
          <w:sz w:val="28"/>
          <w:szCs w:val="28"/>
        </w:rPr>
        <w:t xml:space="preserve"> the </w:t>
      </w:r>
      <w:r>
        <w:rPr>
          <w:rFonts w:ascii="Times New Roman" w:hAnsi="Times New Roman" w:cs="Times New Roman"/>
          <w:bCs/>
          <w:sz w:val="28"/>
          <w:szCs w:val="28"/>
        </w:rPr>
        <w:t>connection of the Appellant was reconnected vide RCO dated 01</w:t>
      </w:r>
      <w:r w:rsidR="00793DE5">
        <w:rPr>
          <w:rFonts w:ascii="Times New Roman" w:hAnsi="Times New Roman" w:cs="Times New Roman"/>
          <w:bCs/>
          <w:sz w:val="28"/>
          <w:szCs w:val="28"/>
        </w:rPr>
        <w:t>.</w:t>
      </w:r>
      <w:r>
        <w:rPr>
          <w:rFonts w:ascii="Times New Roman" w:hAnsi="Times New Roman" w:cs="Times New Roman"/>
          <w:bCs/>
          <w:sz w:val="28"/>
          <w:szCs w:val="28"/>
        </w:rPr>
        <w:t>01</w:t>
      </w:r>
      <w:r w:rsidR="00793DE5">
        <w:rPr>
          <w:rFonts w:ascii="Times New Roman" w:hAnsi="Times New Roman" w:cs="Times New Roman"/>
          <w:bCs/>
          <w:sz w:val="28"/>
          <w:szCs w:val="28"/>
        </w:rPr>
        <w:t>.</w:t>
      </w:r>
      <w:r>
        <w:rPr>
          <w:rFonts w:ascii="Times New Roman" w:hAnsi="Times New Roman" w:cs="Times New Roman"/>
          <w:bCs/>
          <w:sz w:val="28"/>
          <w:szCs w:val="28"/>
        </w:rPr>
        <w:t>2020 on the directions of the Forum given in the proceedings held on 06.12.2019.</w:t>
      </w:r>
      <w:r w:rsidR="003068CD">
        <w:rPr>
          <w:rFonts w:ascii="Times New Roman" w:hAnsi="Times New Roman" w:cs="Times New Roman"/>
          <w:bCs/>
          <w:sz w:val="28"/>
          <w:szCs w:val="28"/>
        </w:rPr>
        <w:t xml:space="preserve"> The </w:t>
      </w:r>
      <w:r w:rsidR="00D15178">
        <w:rPr>
          <w:rFonts w:ascii="Times New Roman" w:hAnsi="Times New Roman" w:cs="Times New Roman"/>
          <w:bCs/>
          <w:sz w:val="28"/>
          <w:szCs w:val="28"/>
        </w:rPr>
        <w:t>A</w:t>
      </w:r>
      <w:r w:rsidR="003068CD">
        <w:rPr>
          <w:rFonts w:ascii="Times New Roman" w:hAnsi="Times New Roman" w:cs="Times New Roman"/>
          <w:bCs/>
          <w:sz w:val="28"/>
          <w:szCs w:val="28"/>
        </w:rPr>
        <w:t xml:space="preserve">ppellant was advised to </w:t>
      </w:r>
      <w:r w:rsidR="00865146">
        <w:rPr>
          <w:rFonts w:ascii="Times New Roman" w:hAnsi="Times New Roman" w:cs="Times New Roman"/>
          <w:bCs/>
          <w:sz w:val="28"/>
          <w:szCs w:val="28"/>
        </w:rPr>
        <w:t>continue</w:t>
      </w:r>
      <w:r w:rsidR="003068CD">
        <w:rPr>
          <w:rFonts w:ascii="Times New Roman" w:hAnsi="Times New Roman" w:cs="Times New Roman"/>
          <w:bCs/>
          <w:sz w:val="28"/>
          <w:szCs w:val="28"/>
        </w:rPr>
        <w:t xml:space="preserve"> depositing current ene</w:t>
      </w:r>
      <w:r w:rsidR="00CA5A42">
        <w:rPr>
          <w:rFonts w:ascii="Times New Roman" w:hAnsi="Times New Roman" w:cs="Times New Roman"/>
          <w:bCs/>
          <w:sz w:val="28"/>
          <w:szCs w:val="28"/>
        </w:rPr>
        <w:t>rgy charges after effecting RCO b</w:t>
      </w:r>
      <w:r w:rsidR="003068CD">
        <w:rPr>
          <w:rFonts w:ascii="Times New Roman" w:hAnsi="Times New Roman" w:cs="Times New Roman"/>
          <w:bCs/>
          <w:sz w:val="28"/>
          <w:szCs w:val="28"/>
        </w:rPr>
        <w:t>ut the Appellant failed to comply with the directions of the Forum.</w:t>
      </w:r>
    </w:p>
    <w:p w:rsidR="001A2230" w:rsidRDefault="001A2230" w:rsidP="00FC6FF1">
      <w:pPr>
        <w:pStyle w:val="ListParagraph"/>
        <w:spacing w:line="480" w:lineRule="auto"/>
        <w:ind w:left="709" w:right="-2"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It is also observed that the connection of the Appellant was again disconnecte</w:t>
      </w:r>
      <w:r w:rsidR="00EE50C5">
        <w:rPr>
          <w:rFonts w:ascii="Times New Roman" w:hAnsi="Times New Roman" w:cs="Times New Roman"/>
          <w:bCs/>
          <w:sz w:val="28"/>
          <w:szCs w:val="28"/>
        </w:rPr>
        <w:t xml:space="preserve">d on 07.08.2020 due to </w:t>
      </w:r>
      <w:r>
        <w:rPr>
          <w:rFonts w:ascii="Times New Roman" w:hAnsi="Times New Roman" w:cs="Times New Roman"/>
          <w:bCs/>
          <w:sz w:val="28"/>
          <w:szCs w:val="28"/>
        </w:rPr>
        <w:t xml:space="preserve"> the default  in payment of pending dues as intimated by  Sr. Xen, DS Division, PSPCL, Abohar vide letter no. 4683 dated 18.08.2020.</w:t>
      </w:r>
    </w:p>
    <w:p w:rsidR="003F04C7" w:rsidRPr="00C524E7" w:rsidRDefault="003F04C7" w:rsidP="00FC6FF1">
      <w:pPr>
        <w:pStyle w:val="ListParagraph"/>
        <w:spacing w:line="480" w:lineRule="auto"/>
        <w:ind w:left="709" w:right="-2" w:firstLine="426"/>
        <w:jc w:val="both"/>
        <w:rPr>
          <w:rFonts w:ascii="Times New Roman" w:hAnsi="Times New Roman" w:cs="Times New Roman"/>
          <w:bCs/>
          <w:sz w:val="28"/>
          <w:szCs w:val="28"/>
        </w:rPr>
      </w:pPr>
      <w:r>
        <w:rPr>
          <w:rFonts w:ascii="Times New Roman" w:hAnsi="Times New Roman" w:cs="Times New Roman"/>
          <w:bCs/>
          <w:sz w:val="28"/>
          <w:szCs w:val="28"/>
        </w:rPr>
        <w:t>Had the Respondent complied wi</w:t>
      </w:r>
      <w:r w:rsidR="00CF7164">
        <w:rPr>
          <w:rFonts w:ascii="Times New Roman" w:hAnsi="Times New Roman" w:cs="Times New Roman"/>
          <w:bCs/>
          <w:sz w:val="28"/>
          <w:szCs w:val="28"/>
        </w:rPr>
        <w:t>th the provisions contained in R</w:t>
      </w:r>
      <w:r w:rsidR="00941104">
        <w:rPr>
          <w:rFonts w:ascii="Times New Roman" w:hAnsi="Times New Roman" w:cs="Times New Roman"/>
          <w:bCs/>
          <w:sz w:val="28"/>
          <w:szCs w:val="28"/>
        </w:rPr>
        <w:t>egulation 32.1 of Supply Code</w:t>
      </w:r>
      <w:r>
        <w:rPr>
          <w:rFonts w:ascii="Times New Roman" w:hAnsi="Times New Roman" w:cs="Times New Roman"/>
          <w:bCs/>
          <w:sz w:val="28"/>
          <w:szCs w:val="28"/>
        </w:rPr>
        <w:t xml:space="preserve">-2014 regarding disconnection of supply due to defaulting dues, </w:t>
      </w:r>
      <w:r w:rsidR="00CF7164">
        <w:rPr>
          <w:rFonts w:ascii="Times New Roman" w:hAnsi="Times New Roman" w:cs="Times New Roman"/>
          <w:bCs/>
          <w:sz w:val="28"/>
          <w:szCs w:val="28"/>
        </w:rPr>
        <w:t>the lit</w:t>
      </w:r>
      <w:r w:rsidR="008148BC">
        <w:rPr>
          <w:rFonts w:ascii="Times New Roman" w:hAnsi="Times New Roman" w:cs="Times New Roman"/>
          <w:bCs/>
          <w:sz w:val="28"/>
          <w:szCs w:val="28"/>
        </w:rPr>
        <w:t xml:space="preserve">igation could have been avoided. </w:t>
      </w:r>
      <w:r w:rsidR="008148BC" w:rsidRPr="00C524E7">
        <w:rPr>
          <w:rFonts w:ascii="Times New Roman" w:hAnsi="Times New Roman" w:cs="Times New Roman"/>
          <w:bCs/>
          <w:sz w:val="28"/>
          <w:szCs w:val="28"/>
        </w:rPr>
        <w:t>As per record, the Respondent disconnected the power supply of the Appellant in the first instance on</w:t>
      </w:r>
      <w:r w:rsidR="00D74787">
        <w:rPr>
          <w:rFonts w:ascii="Times New Roman" w:hAnsi="Times New Roman" w:cs="Times New Roman"/>
          <w:bCs/>
          <w:sz w:val="28"/>
          <w:szCs w:val="28"/>
        </w:rPr>
        <w:t xml:space="preserve"> </w:t>
      </w:r>
      <w:r w:rsidR="0063555C" w:rsidRPr="00C524E7">
        <w:rPr>
          <w:rFonts w:ascii="Times New Roman" w:hAnsi="Times New Roman" w:cs="Times New Roman"/>
          <w:bCs/>
          <w:sz w:val="28"/>
          <w:szCs w:val="28"/>
        </w:rPr>
        <w:t>18.11.2019 i.e when the Appellant</w:t>
      </w:r>
      <w:r w:rsidR="009F49F4" w:rsidRPr="00C524E7">
        <w:rPr>
          <w:rFonts w:ascii="Times New Roman" w:hAnsi="Times New Roman" w:cs="Times New Roman"/>
          <w:bCs/>
          <w:sz w:val="28"/>
          <w:szCs w:val="28"/>
        </w:rPr>
        <w:t xml:space="preserve"> was to represent to the Forum a</w:t>
      </w:r>
      <w:r w:rsidR="002A03E8" w:rsidRPr="00C524E7">
        <w:rPr>
          <w:rFonts w:ascii="Times New Roman" w:hAnsi="Times New Roman" w:cs="Times New Roman"/>
          <w:bCs/>
          <w:sz w:val="28"/>
          <w:szCs w:val="28"/>
        </w:rPr>
        <w:t>gainst the bill dated 21.10.2019</w:t>
      </w:r>
      <w:r w:rsidR="002C3183" w:rsidRPr="00C524E7">
        <w:rPr>
          <w:rFonts w:ascii="Times New Roman" w:hAnsi="Times New Roman" w:cs="Times New Roman"/>
          <w:bCs/>
          <w:sz w:val="28"/>
          <w:szCs w:val="28"/>
        </w:rPr>
        <w:t>.</w:t>
      </w:r>
      <w:r w:rsidR="00D1187A" w:rsidRPr="00C524E7">
        <w:rPr>
          <w:rFonts w:ascii="Times New Roman" w:hAnsi="Times New Roman" w:cs="Times New Roman"/>
          <w:bCs/>
          <w:sz w:val="28"/>
          <w:szCs w:val="28"/>
        </w:rPr>
        <w:t xml:space="preserve"> After restoration of the connection of the Appellant on the directions of the Forum</w:t>
      </w:r>
      <w:r w:rsidR="008560C2" w:rsidRPr="00C524E7">
        <w:rPr>
          <w:rFonts w:ascii="Times New Roman" w:hAnsi="Times New Roman" w:cs="Times New Roman"/>
          <w:bCs/>
          <w:sz w:val="28"/>
          <w:szCs w:val="28"/>
        </w:rPr>
        <w:t>, the connection was again disconnected on</w:t>
      </w:r>
      <w:r w:rsidR="000C1201" w:rsidRPr="00C524E7">
        <w:rPr>
          <w:rFonts w:ascii="Times New Roman" w:hAnsi="Times New Roman" w:cs="Times New Roman"/>
          <w:bCs/>
          <w:sz w:val="28"/>
          <w:szCs w:val="28"/>
        </w:rPr>
        <w:t xml:space="preserve"> 07.08.2020</w:t>
      </w:r>
      <w:r w:rsidR="00BB3996">
        <w:rPr>
          <w:rFonts w:ascii="Times New Roman" w:hAnsi="Times New Roman" w:cs="Times New Roman"/>
          <w:bCs/>
          <w:sz w:val="28"/>
          <w:szCs w:val="28"/>
        </w:rPr>
        <w:t xml:space="preserve"> </w:t>
      </w:r>
      <w:r w:rsidR="00766DEC" w:rsidRPr="00C524E7">
        <w:rPr>
          <w:rFonts w:ascii="Times New Roman" w:hAnsi="Times New Roman" w:cs="Times New Roman"/>
          <w:bCs/>
          <w:sz w:val="28"/>
          <w:szCs w:val="28"/>
        </w:rPr>
        <w:t>i.e when the present Appeal was pending adjudication in this Court.</w:t>
      </w:r>
    </w:p>
    <w:p w:rsidR="009A7A82" w:rsidRDefault="00DE163D" w:rsidP="009A7A82">
      <w:pPr>
        <w:pStyle w:val="ListParagraph"/>
        <w:numPr>
          <w:ilvl w:val="0"/>
          <w:numId w:val="8"/>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Appellant’s Representative submitted that d</w:t>
      </w:r>
      <w:r w:rsidR="009A7A82">
        <w:rPr>
          <w:rFonts w:ascii="Times New Roman" w:hAnsi="Times New Roman" w:cs="Times New Roman"/>
          <w:sz w:val="28"/>
          <w:szCs w:val="28"/>
        </w:rPr>
        <w:t>ue to downfall in the business leading to stoppage of manufacturing process in the beginning of 2016, the Appellant requested to get the meter tested and reporting done but all in vain. The Meter was running very fast and showed 11142 units consumption in o</w:t>
      </w:r>
      <w:r w:rsidR="00CA5A42">
        <w:rPr>
          <w:rFonts w:ascii="Times New Roman" w:hAnsi="Times New Roman" w:cs="Times New Roman"/>
          <w:sz w:val="28"/>
          <w:szCs w:val="28"/>
        </w:rPr>
        <w:t xml:space="preserve">ne month. The </w:t>
      </w:r>
      <w:r w:rsidR="00CA5A42">
        <w:rPr>
          <w:rFonts w:ascii="Times New Roman" w:hAnsi="Times New Roman" w:cs="Times New Roman"/>
          <w:sz w:val="28"/>
          <w:szCs w:val="28"/>
        </w:rPr>
        <w:lastRenderedPageBreak/>
        <w:t>Appellant faced so</w:t>
      </w:r>
      <w:r w:rsidR="009A7A82">
        <w:rPr>
          <w:rFonts w:ascii="Times New Roman" w:hAnsi="Times New Roman" w:cs="Times New Roman"/>
          <w:sz w:val="28"/>
          <w:szCs w:val="28"/>
        </w:rPr>
        <w:t>me erratic behavior of the Meter due to jumping.</w:t>
      </w:r>
    </w:p>
    <w:p w:rsidR="0046126C" w:rsidRDefault="0046126C" w:rsidP="0046126C">
      <w:pPr>
        <w:pStyle w:val="ListParagraph"/>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t xml:space="preserve">I find that the contention of the Appellant’s Representative is not supported by any </w:t>
      </w:r>
      <w:r w:rsidR="006F79CD">
        <w:rPr>
          <w:rFonts w:ascii="Times New Roman" w:hAnsi="Times New Roman" w:cs="Times New Roman"/>
          <w:sz w:val="28"/>
          <w:szCs w:val="28"/>
        </w:rPr>
        <w:t>documentary</w:t>
      </w:r>
      <w:r>
        <w:rPr>
          <w:rFonts w:ascii="Times New Roman" w:hAnsi="Times New Roman" w:cs="Times New Roman"/>
          <w:sz w:val="28"/>
          <w:szCs w:val="28"/>
        </w:rPr>
        <w:t xml:space="preserve"> evidence. On the other hand</w:t>
      </w:r>
      <w:r w:rsidR="006F79CD">
        <w:rPr>
          <w:rFonts w:ascii="Times New Roman" w:hAnsi="Times New Roman" w:cs="Times New Roman"/>
          <w:sz w:val="28"/>
          <w:szCs w:val="28"/>
        </w:rPr>
        <w:t>,</w:t>
      </w:r>
      <w:r>
        <w:rPr>
          <w:rFonts w:ascii="Times New Roman" w:hAnsi="Times New Roman" w:cs="Times New Roman"/>
          <w:sz w:val="28"/>
          <w:szCs w:val="28"/>
        </w:rPr>
        <w:t xml:space="preserve"> the consumption </w:t>
      </w:r>
      <w:r w:rsidR="000920BF">
        <w:rPr>
          <w:rFonts w:ascii="Times New Roman" w:hAnsi="Times New Roman" w:cs="Times New Roman"/>
          <w:sz w:val="28"/>
          <w:szCs w:val="28"/>
        </w:rPr>
        <w:t>pattern</w:t>
      </w:r>
      <w:r>
        <w:rPr>
          <w:rFonts w:ascii="Times New Roman" w:hAnsi="Times New Roman" w:cs="Times New Roman"/>
          <w:sz w:val="28"/>
          <w:szCs w:val="28"/>
        </w:rPr>
        <w:t xml:space="preserve"> of the connection of the Appellant discussed in </w:t>
      </w:r>
      <w:r w:rsidR="00CA5A42">
        <w:rPr>
          <w:rFonts w:ascii="Times New Roman" w:hAnsi="Times New Roman" w:cs="Times New Roman"/>
          <w:sz w:val="28"/>
          <w:szCs w:val="28"/>
        </w:rPr>
        <w:t>para</w:t>
      </w:r>
      <w:r w:rsidR="000920BF">
        <w:rPr>
          <w:rFonts w:ascii="Times New Roman" w:hAnsi="Times New Roman" w:cs="Times New Roman"/>
          <w:sz w:val="28"/>
          <w:szCs w:val="28"/>
        </w:rPr>
        <w:t xml:space="preserve"> (iii) </w:t>
      </w:r>
      <w:r w:rsidR="00321CF9">
        <w:rPr>
          <w:rFonts w:ascii="Times New Roman" w:hAnsi="Times New Roman" w:cs="Times New Roman"/>
          <w:sz w:val="28"/>
          <w:szCs w:val="28"/>
        </w:rPr>
        <w:t>reveals</w:t>
      </w:r>
      <w:r w:rsidR="000920BF">
        <w:rPr>
          <w:rFonts w:ascii="Times New Roman" w:hAnsi="Times New Roman" w:cs="Times New Roman"/>
          <w:sz w:val="28"/>
          <w:szCs w:val="28"/>
        </w:rPr>
        <w:t xml:space="preserve"> that energy consumption remained more or less </w:t>
      </w:r>
      <w:r w:rsidR="00321CF9">
        <w:rPr>
          <w:rFonts w:ascii="Times New Roman" w:hAnsi="Times New Roman" w:cs="Times New Roman"/>
          <w:sz w:val="28"/>
          <w:szCs w:val="28"/>
        </w:rPr>
        <w:t>uniform</w:t>
      </w:r>
      <w:r w:rsidR="000920BF">
        <w:rPr>
          <w:rFonts w:ascii="Times New Roman" w:hAnsi="Times New Roman" w:cs="Times New Roman"/>
          <w:sz w:val="28"/>
          <w:szCs w:val="28"/>
        </w:rPr>
        <w:t xml:space="preserve"> during the disputed billed period.</w:t>
      </w:r>
    </w:p>
    <w:p w:rsidR="004D4DC8" w:rsidRPr="004D4DC8" w:rsidRDefault="009863C0" w:rsidP="009863C0">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ab/>
      </w:r>
      <w:r w:rsidR="000920BF">
        <w:rPr>
          <w:rFonts w:ascii="Times New Roman" w:hAnsi="Times New Roman" w:cs="Times New Roman"/>
          <w:sz w:val="28"/>
          <w:szCs w:val="28"/>
        </w:rPr>
        <w:tab/>
        <w:t>I</w:t>
      </w:r>
      <w:r w:rsidR="0026363B">
        <w:rPr>
          <w:rFonts w:ascii="Times New Roman" w:hAnsi="Times New Roman" w:cs="Times New Roman"/>
          <w:sz w:val="28"/>
          <w:szCs w:val="28"/>
        </w:rPr>
        <w:t xml:space="preserve"> observe</w:t>
      </w:r>
      <w:r w:rsidR="000745C2">
        <w:rPr>
          <w:rFonts w:ascii="Times New Roman" w:hAnsi="Times New Roman" w:cs="Times New Roman"/>
          <w:sz w:val="28"/>
          <w:szCs w:val="28"/>
        </w:rPr>
        <w:t xml:space="preserve"> that the Energy Meter</w:t>
      </w:r>
      <w:r w:rsidR="000920BF">
        <w:rPr>
          <w:rFonts w:ascii="Times New Roman" w:hAnsi="Times New Roman" w:cs="Times New Roman"/>
          <w:sz w:val="28"/>
          <w:szCs w:val="28"/>
        </w:rPr>
        <w:t xml:space="preserve"> of the Appellant was checked </w:t>
      </w:r>
      <w:r w:rsidR="004D4DC8">
        <w:rPr>
          <w:rFonts w:ascii="Times New Roman" w:hAnsi="Times New Roman" w:cs="Times New Roman"/>
          <w:bCs/>
          <w:iCs/>
          <w:sz w:val="28"/>
          <w:szCs w:val="28"/>
        </w:rPr>
        <w:t xml:space="preserve">by the Senior Executive Engineer, Enforcement-cum-EA &amp; MMTS, PSPCL, Sri Muktsar Sahib vide ECR no. </w:t>
      </w:r>
      <w:r w:rsidR="0026363B">
        <w:rPr>
          <w:rFonts w:ascii="Times New Roman" w:hAnsi="Times New Roman" w:cs="Times New Roman"/>
          <w:bCs/>
          <w:iCs/>
          <w:sz w:val="28"/>
          <w:szCs w:val="28"/>
        </w:rPr>
        <w:t xml:space="preserve"> 02/</w:t>
      </w:r>
      <w:r w:rsidR="004D4DC8">
        <w:rPr>
          <w:rFonts w:ascii="Times New Roman" w:hAnsi="Times New Roman" w:cs="Times New Roman"/>
          <w:bCs/>
          <w:iCs/>
          <w:sz w:val="28"/>
          <w:szCs w:val="28"/>
        </w:rPr>
        <w:t>2331</w:t>
      </w:r>
      <w:r w:rsidR="00F54375">
        <w:rPr>
          <w:rFonts w:ascii="Times New Roman" w:hAnsi="Times New Roman" w:cs="Times New Roman"/>
          <w:bCs/>
          <w:iCs/>
          <w:sz w:val="28"/>
          <w:szCs w:val="28"/>
        </w:rPr>
        <w:t xml:space="preserve"> </w:t>
      </w:r>
      <w:r w:rsidR="004D4DC8">
        <w:rPr>
          <w:rFonts w:ascii="Times New Roman" w:hAnsi="Times New Roman" w:cs="Times New Roman"/>
          <w:bCs/>
          <w:iCs/>
          <w:sz w:val="28"/>
          <w:szCs w:val="28"/>
        </w:rPr>
        <w:t xml:space="preserve">dated 17.01.2020 and it was reported that: </w:t>
      </w:r>
    </w:p>
    <w:p w:rsidR="00FB788E" w:rsidRDefault="009863C0"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bCs/>
          <w:iCs/>
          <w:sz w:val="28"/>
          <w:szCs w:val="28"/>
          <w:lang w:bidi="pa-IN"/>
        </w:rPr>
        <w:t>“</w:t>
      </w:r>
      <w:r w:rsidR="000477C8">
        <w:rPr>
          <w:rFonts w:ascii="Times New Roman" w:hAnsi="Times New Roman" w:cs="Raavi" w:hint="cs"/>
          <w:bCs/>
          <w:iCs/>
          <w:sz w:val="28"/>
          <w:szCs w:val="28"/>
          <w:cs/>
          <w:lang w:bidi="pa-IN"/>
        </w:rPr>
        <w:t>ਉਪਰੋਕਤ ਖਪਤਕਾਰ ਦਾ ਮੀਟਰ ਅਹਾਤੇ</w:t>
      </w:r>
      <w:r w:rsidR="007F6F59">
        <w:rPr>
          <w:rFonts w:ascii="Times New Roman" w:hAnsi="Times New Roman" w:cs="Raavi" w:hint="cs"/>
          <w:bCs/>
          <w:iCs/>
          <w:sz w:val="28"/>
          <w:szCs w:val="28"/>
          <w:cs/>
          <w:lang w:bidi="pa-IN"/>
        </w:rPr>
        <w:t xml:space="preserve"> ਤੋ</w:t>
      </w:r>
      <w:r w:rsidR="00A73696">
        <w:rPr>
          <w:rFonts w:ascii="Times New Roman" w:hAnsi="Times New Roman" w:cs="Raavi" w:hint="cs"/>
          <w:bCs/>
          <w:iCs/>
          <w:sz w:val="28"/>
          <w:szCs w:val="28"/>
          <w:cs/>
          <w:lang w:bidi="pa-IN"/>
        </w:rPr>
        <w:t>ਂ</w:t>
      </w:r>
      <w:r w:rsidR="007F6F59">
        <w:rPr>
          <w:rFonts w:ascii="Times New Roman" w:hAnsi="Times New Roman" w:cs="Raavi" w:hint="cs"/>
          <w:bCs/>
          <w:iCs/>
          <w:sz w:val="28"/>
          <w:szCs w:val="28"/>
          <w:cs/>
          <w:lang w:bidi="pa-IN"/>
        </w:rPr>
        <w:t xml:space="preserve"> </w:t>
      </w:r>
      <w:r w:rsidR="00FB788E">
        <w:rPr>
          <w:rFonts w:ascii="Times New Roman" w:hAnsi="Times New Roman" w:cs="Raavi" w:hint="cs"/>
          <w:bCs/>
          <w:iCs/>
          <w:sz w:val="28"/>
          <w:szCs w:val="28"/>
          <w:cs/>
          <w:lang w:bidi="pa-IN"/>
        </w:rPr>
        <w:t>ਬਾਹਰ ਕੰਧ ਤੇ ਲੱਗਾ ਹੈ।</w:t>
      </w:r>
    </w:p>
    <w:p w:rsidR="00FB788E" w:rsidRDefault="00FB788E"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bidi="pa-IN"/>
        </w:rPr>
        <w:t>ਮੀਟਰ</w:t>
      </w:r>
      <w:r>
        <w:rPr>
          <w:rFonts w:ascii="Times New Roman" w:hAnsi="Times New Roman" w:cs="Raavi"/>
          <w:bCs/>
          <w:iCs/>
          <w:sz w:val="28"/>
          <w:szCs w:val="28"/>
          <w:lang w:val="en-IN" w:bidi="pa-IN"/>
        </w:rPr>
        <w:t xml:space="preserve"> </w:t>
      </w:r>
      <w:r w:rsidR="00DB3C7E">
        <w:rPr>
          <w:rFonts w:ascii="Times New Roman" w:hAnsi="Times New Roman" w:cs="Raavi"/>
          <w:bCs/>
          <w:iCs/>
          <w:sz w:val="28"/>
          <w:szCs w:val="28"/>
          <w:lang w:val="en-IN" w:bidi="pa-IN"/>
        </w:rPr>
        <w:t xml:space="preserve"> </w:t>
      </w:r>
      <w:r>
        <w:rPr>
          <w:rFonts w:ascii="Times New Roman" w:hAnsi="Times New Roman" w:cs="Raavi"/>
          <w:bCs/>
          <w:iCs/>
          <w:sz w:val="28"/>
          <w:szCs w:val="28"/>
          <w:lang w:val="en-IN" w:bidi="pa-IN"/>
        </w:rPr>
        <w:t xml:space="preserve">Display </w:t>
      </w:r>
      <w:r w:rsidR="004B047B">
        <w:rPr>
          <w:rFonts w:ascii="Times New Roman" w:hAnsi="Times New Roman" w:cs="Raavi" w:hint="cs"/>
          <w:bCs/>
          <w:iCs/>
          <w:sz w:val="28"/>
          <w:szCs w:val="28"/>
          <w:cs/>
          <w:lang w:bidi="pa-IN"/>
        </w:rPr>
        <w:t>ਤੇ 1,2,3 ਸੈਗਮੈਂਟ</w:t>
      </w:r>
      <w:r w:rsidR="00D17902">
        <w:rPr>
          <w:rFonts w:ascii="Times New Roman" w:hAnsi="Times New Roman" w:cs="Raavi" w:hint="cs"/>
          <w:bCs/>
          <w:iCs/>
          <w:sz w:val="28"/>
          <w:szCs w:val="28"/>
          <w:cs/>
          <w:lang w:bidi="pa-IN"/>
        </w:rPr>
        <w:t xml:space="preserve"> ਆ ਰਹੇ ਹਨ ਅਤੇ ਚਲਦੇ</w:t>
      </w:r>
      <w:r>
        <w:rPr>
          <w:rFonts w:ascii="Times New Roman" w:hAnsi="Times New Roman" w:cs="Raavi" w:hint="cs"/>
          <w:bCs/>
          <w:iCs/>
          <w:sz w:val="28"/>
          <w:szCs w:val="28"/>
          <w:cs/>
          <w:lang w:bidi="pa-IN"/>
        </w:rPr>
        <w:t xml:space="preserve"> ਲੋਡ ਤੇ ਮੀਟਰ ਦੀ ਇੰਡੀਕੇਸ਼ਨ ਫਲਿਕਰ ਕਰ ਰਹੀ ਹੈ।</w:t>
      </w:r>
    </w:p>
    <w:p w:rsidR="00FB788E" w:rsidRDefault="00FB788E"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bidi="pa-IN"/>
        </w:rPr>
        <w:lastRenderedPageBreak/>
        <w:t xml:space="preserve">ਮੌਕੇ </w:t>
      </w:r>
      <w:r w:rsidR="004E0CC0">
        <w:rPr>
          <w:rFonts w:ascii="Times New Roman" w:hAnsi="Times New Roman" w:cs="Raavi" w:hint="cs"/>
          <w:bCs/>
          <w:iCs/>
          <w:sz w:val="28"/>
          <w:szCs w:val="28"/>
          <w:cs/>
          <w:lang w:bidi="pa-IN"/>
        </w:rPr>
        <w:t xml:space="preserve">ਤੇ </w:t>
      </w:r>
      <w:r w:rsidR="007F6F59">
        <w:rPr>
          <w:rFonts w:ascii="Times New Roman" w:hAnsi="Times New Roman" w:cs="Raavi" w:hint="cs"/>
          <w:bCs/>
          <w:iCs/>
          <w:sz w:val="28"/>
          <w:szCs w:val="28"/>
          <w:cs/>
          <w:lang w:bidi="pa-IN"/>
        </w:rPr>
        <w:t xml:space="preserve">3 ਫੇਜ </w:t>
      </w:r>
      <w:r w:rsidR="004E0CC0">
        <w:rPr>
          <w:rFonts w:ascii="Times New Roman" w:hAnsi="Times New Roman" w:cs="Raavi" w:hint="cs"/>
          <w:bCs/>
          <w:iCs/>
          <w:sz w:val="28"/>
          <w:szCs w:val="28"/>
          <w:cs/>
          <w:lang w:bidi="pa-IN"/>
        </w:rPr>
        <w:t xml:space="preserve">ਲੋਡ ਪਾ ਕੇ </w:t>
      </w:r>
      <w:r w:rsidR="00994580">
        <w:rPr>
          <w:rFonts w:ascii="Times New Roman" w:hAnsi="Times New Roman" w:cs="Raavi"/>
          <w:bCs/>
          <w:iCs/>
          <w:sz w:val="28"/>
          <w:szCs w:val="28"/>
          <w:lang w:val="en-IN" w:bidi="pa-IN"/>
        </w:rPr>
        <w:t xml:space="preserve"> L.T.  ER</w:t>
      </w:r>
      <w:r w:rsidR="00201B67">
        <w:rPr>
          <w:rFonts w:ascii="Times New Roman" w:hAnsi="Times New Roman" w:cs="Raavi"/>
          <w:bCs/>
          <w:iCs/>
          <w:sz w:val="28"/>
          <w:szCs w:val="28"/>
          <w:lang w:val="en-IN" w:bidi="pa-IN"/>
        </w:rPr>
        <w:t>s</w:t>
      </w:r>
      <w:r w:rsidR="004E0CC0">
        <w:rPr>
          <w:rFonts w:ascii="Times New Roman" w:hAnsi="Times New Roman" w:cs="Raavi"/>
          <w:bCs/>
          <w:iCs/>
          <w:sz w:val="28"/>
          <w:szCs w:val="28"/>
          <w:lang w:val="en-IN" w:bidi="pa-IN"/>
        </w:rPr>
        <w:t xml:space="preserve"> </w:t>
      </w:r>
      <w:r w:rsidR="007B5FF9">
        <w:rPr>
          <w:rFonts w:ascii="Times New Roman" w:hAnsi="Times New Roman" w:cs="Raavi" w:hint="cs"/>
          <w:bCs/>
          <w:iCs/>
          <w:sz w:val="28"/>
          <w:szCs w:val="28"/>
          <w:cs/>
          <w:lang w:bidi="pa-IN"/>
        </w:rPr>
        <w:t>ਮੀਟਰ ਦੀ ਮਦੱਦ</w:t>
      </w:r>
      <w:r w:rsidR="004E0CC0">
        <w:rPr>
          <w:rFonts w:ascii="Times New Roman" w:hAnsi="Times New Roman" w:cs="Raavi" w:hint="cs"/>
          <w:bCs/>
          <w:iCs/>
          <w:sz w:val="28"/>
          <w:szCs w:val="28"/>
          <w:cs/>
          <w:lang w:bidi="pa-IN"/>
        </w:rPr>
        <w:t xml:space="preserve"> ਨਾਲ ਮੀਟਰ ਦੀ ਕਾਰਜ ਕੁਸ਼ਲਤਾ ਚੈੱਕ ਕਰ</w:t>
      </w:r>
      <w:r w:rsidR="007F6F59">
        <w:rPr>
          <w:rFonts w:ascii="Times New Roman" w:hAnsi="Times New Roman" w:cs="Raavi" w:hint="cs"/>
          <w:bCs/>
          <w:iCs/>
          <w:sz w:val="28"/>
          <w:szCs w:val="28"/>
          <w:cs/>
          <w:lang w:bidi="pa-IN"/>
        </w:rPr>
        <w:t>ਨ</w:t>
      </w:r>
      <w:r w:rsidR="004E0CC0">
        <w:rPr>
          <w:rFonts w:ascii="Times New Roman" w:hAnsi="Times New Roman" w:cs="Raavi" w:hint="cs"/>
          <w:bCs/>
          <w:iCs/>
          <w:sz w:val="28"/>
          <w:szCs w:val="28"/>
          <w:cs/>
          <w:lang w:bidi="pa-IN"/>
        </w:rPr>
        <w:t xml:space="preserve"> ਤੇ ਮੀਟਰ ਨਿਰਧਾਰਤ ਸੀਮਾ ਅੰਦਰ ਚ</w:t>
      </w:r>
      <w:r w:rsidR="007F6F59">
        <w:rPr>
          <w:rFonts w:ascii="Times New Roman" w:hAnsi="Times New Roman" w:cs="Raavi" w:hint="cs"/>
          <w:bCs/>
          <w:iCs/>
          <w:sz w:val="28"/>
          <w:szCs w:val="28"/>
          <w:cs/>
          <w:lang w:bidi="pa-IN"/>
        </w:rPr>
        <w:t>ੱ</w:t>
      </w:r>
      <w:r w:rsidR="004E0CC0">
        <w:rPr>
          <w:rFonts w:ascii="Times New Roman" w:hAnsi="Times New Roman" w:cs="Raavi" w:hint="cs"/>
          <w:bCs/>
          <w:iCs/>
          <w:sz w:val="28"/>
          <w:szCs w:val="28"/>
          <w:cs/>
          <w:lang w:bidi="pa-IN"/>
        </w:rPr>
        <w:t>ਲਦਾ ਪਾਇਆ ਗਿਆ।</w:t>
      </w:r>
    </w:p>
    <w:p w:rsidR="004E0CC0" w:rsidRDefault="004E0CC0"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bidi="pa-IN"/>
        </w:rPr>
        <w:t xml:space="preserve">ਮੌਕੇ ਤੇ </w:t>
      </w:r>
      <w:r>
        <w:rPr>
          <w:rFonts w:ascii="Times New Roman" w:hAnsi="Times New Roman" w:cs="Raavi"/>
          <w:bCs/>
          <w:iCs/>
          <w:sz w:val="28"/>
          <w:szCs w:val="28"/>
          <w:lang w:val="en-IN" w:bidi="pa-IN"/>
        </w:rPr>
        <w:t xml:space="preserve">CMRI </w:t>
      </w:r>
      <w:r w:rsidR="00D01E4A">
        <w:rPr>
          <w:rFonts w:ascii="Times New Roman" w:hAnsi="Times New Roman" w:cs="Raavi" w:hint="cs"/>
          <w:bCs/>
          <w:iCs/>
          <w:sz w:val="28"/>
          <w:szCs w:val="28"/>
          <w:cs/>
          <w:lang w:bidi="pa-IN"/>
        </w:rPr>
        <w:t>ਦੀ ਮਦੱਦ</w:t>
      </w:r>
      <w:r>
        <w:rPr>
          <w:rFonts w:ascii="Times New Roman" w:hAnsi="Times New Roman" w:cs="Raavi" w:hint="cs"/>
          <w:bCs/>
          <w:iCs/>
          <w:sz w:val="28"/>
          <w:szCs w:val="28"/>
          <w:cs/>
          <w:lang w:bidi="pa-IN"/>
        </w:rPr>
        <w:t xml:space="preserve"> ਨਾਲ ਮੀਟਰ ਦਾ</w:t>
      </w:r>
      <w:r>
        <w:rPr>
          <w:rFonts w:ascii="Times New Roman" w:hAnsi="Times New Roman" w:cs="Raavi"/>
          <w:bCs/>
          <w:iCs/>
          <w:sz w:val="28"/>
          <w:szCs w:val="28"/>
          <w:lang w:val="en-IN" w:bidi="pa-IN"/>
        </w:rPr>
        <w:t xml:space="preserve"> </w:t>
      </w:r>
      <w:r w:rsidR="008B0371">
        <w:rPr>
          <w:rFonts w:ascii="Times New Roman" w:hAnsi="Times New Roman" w:cs="Raavi"/>
          <w:bCs/>
          <w:iCs/>
          <w:sz w:val="28"/>
          <w:szCs w:val="28"/>
          <w:lang w:val="en-IN" w:bidi="pa-IN"/>
        </w:rPr>
        <w:t xml:space="preserve"> </w:t>
      </w:r>
      <w:r>
        <w:rPr>
          <w:rFonts w:ascii="Times New Roman" w:hAnsi="Times New Roman" w:cs="Raavi"/>
          <w:bCs/>
          <w:iCs/>
          <w:sz w:val="28"/>
          <w:szCs w:val="28"/>
          <w:lang w:val="en-IN" w:bidi="pa-IN"/>
        </w:rPr>
        <w:t xml:space="preserve">DDL </w:t>
      </w:r>
      <w:r>
        <w:rPr>
          <w:rFonts w:ascii="Times New Roman" w:hAnsi="Times New Roman" w:cs="Raavi" w:hint="cs"/>
          <w:bCs/>
          <w:iCs/>
          <w:sz w:val="28"/>
          <w:szCs w:val="28"/>
          <w:cs/>
          <w:lang w:val="en-IN" w:bidi="pa-IN"/>
        </w:rPr>
        <w:t xml:space="preserve">ਕਰ ਲਿਆ </w:t>
      </w:r>
      <w:r>
        <w:rPr>
          <w:rFonts w:ascii="Times New Roman" w:hAnsi="Times New Roman" w:cs="Raavi" w:hint="cs"/>
          <w:bCs/>
          <w:iCs/>
          <w:sz w:val="28"/>
          <w:szCs w:val="28"/>
          <w:cs/>
          <w:lang w:bidi="pa-IN"/>
        </w:rPr>
        <w:t>ਹੈ।</w:t>
      </w:r>
    </w:p>
    <w:p w:rsidR="004E0CC0" w:rsidRPr="004E0CC0" w:rsidRDefault="0069680D"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bidi="pa-IN"/>
        </w:rPr>
        <w:t>ਮੀਟਰ ਨੂੰ ਪੋਲ ਤੇ</w:t>
      </w:r>
      <w:r w:rsidR="004E0CC0">
        <w:rPr>
          <w:rFonts w:ascii="Times New Roman" w:hAnsi="Times New Roman" w:cs="Raavi" w:hint="cs"/>
          <w:bCs/>
          <w:iCs/>
          <w:sz w:val="28"/>
          <w:szCs w:val="28"/>
          <w:cs/>
          <w:lang w:bidi="pa-IN"/>
        </w:rPr>
        <w:t xml:space="preserve"> </w:t>
      </w:r>
      <w:r w:rsidR="004E0CC0">
        <w:rPr>
          <w:rFonts w:ascii="Times New Roman" w:hAnsi="Times New Roman" w:cs="Raavi"/>
          <w:bCs/>
          <w:iCs/>
          <w:sz w:val="28"/>
          <w:szCs w:val="28"/>
          <w:lang w:val="en-IN" w:bidi="pa-IN"/>
        </w:rPr>
        <w:t xml:space="preserve">shift </w:t>
      </w:r>
      <w:r w:rsidR="004E0CC0">
        <w:rPr>
          <w:rFonts w:ascii="Times New Roman" w:hAnsi="Times New Roman" w:cs="Raavi" w:hint="cs"/>
          <w:bCs/>
          <w:iCs/>
          <w:sz w:val="28"/>
          <w:szCs w:val="28"/>
          <w:cs/>
          <w:lang w:val="en-IN" w:bidi="pa-IN"/>
        </w:rPr>
        <w:t>ਕੀਤਾ ਜਾਵੇ।</w:t>
      </w:r>
    </w:p>
    <w:p w:rsidR="004E0CC0" w:rsidRDefault="004E0CC0"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val="en-IN" w:bidi="pa-IN"/>
        </w:rPr>
        <w:t>ਇਹ ਕੁਨੈਕਸ਼ਨ ਉਪ ਮੰਡਲ ਅ</w:t>
      </w:r>
      <w:r w:rsidR="002F1BCE">
        <w:rPr>
          <w:rFonts w:ascii="Times New Roman" w:hAnsi="Times New Roman" w:cs="Raavi" w:hint="cs"/>
          <w:bCs/>
          <w:iCs/>
          <w:sz w:val="28"/>
          <w:szCs w:val="28"/>
          <w:cs/>
          <w:lang w:val="en-IN" w:bidi="pa-IN"/>
        </w:rPr>
        <w:t>ਫਸਰ ਅਬੋਹਰ ਨੰ</w:t>
      </w:r>
      <w:r w:rsidR="00793A6B">
        <w:rPr>
          <w:rFonts w:ascii="Times New Roman" w:hAnsi="Times New Roman" w:cs="Raavi"/>
          <w:bCs/>
          <w:iCs/>
          <w:sz w:val="28"/>
          <w:szCs w:val="28"/>
          <w:lang w:val="en-IN" w:bidi="pa-IN"/>
        </w:rPr>
        <w:t xml:space="preserve"> </w:t>
      </w:r>
      <w:r w:rsidR="00E87BF4" w:rsidRPr="00574FB0">
        <w:rPr>
          <w:rFonts w:ascii="Times New Roman" w:hAnsi="Times New Roman" w:cs="Raavi"/>
          <w:bCs/>
          <w:i/>
          <w:sz w:val="28"/>
          <w:szCs w:val="28"/>
          <w:lang w:val="en-IN" w:bidi="pa-IN"/>
        </w:rPr>
        <w:t>:</w:t>
      </w:r>
      <w:r w:rsidR="00C77305">
        <w:rPr>
          <w:rFonts w:ascii="Times New Roman" w:hAnsi="Times New Roman" w:cs="Raavi" w:hint="cs"/>
          <w:bCs/>
          <w:iCs/>
          <w:sz w:val="28"/>
          <w:szCs w:val="28"/>
          <w:cs/>
          <w:lang w:val="en-IN" w:bidi="pa-IN"/>
        </w:rPr>
        <w:t>1</w:t>
      </w:r>
      <w:r w:rsidR="001C3D0F">
        <w:rPr>
          <w:rFonts w:ascii="Times New Roman" w:hAnsi="Times New Roman" w:cs="Raavi"/>
          <w:bCs/>
          <w:iCs/>
          <w:sz w:val="28"/>
          <w:szCs w:val="28"/>
          <w:lang w:val="en-IN" w:bidi="pa-IN"/>
        </w:rPr>
        <w:t xml:space="preserve"> </w:t>
      </w:r>
      <w:r w:rsidR="00C77305">
        <w:rPr>
          <w:rFonts w:ascii="Times New Roman" w:hAnsi="Times New Roman" w:cs="Raavi" w:hint="cs"/>
          <w:bCs/>
          <w:iCs/>
          <w:sz w:val="28"/>
          <w:szCs w:val="28"/>
          <w:cs/>
          <w:lang w:val="en-IN" w:bidi="pa-IN"/>
        </w:rPr>
        <w:t>ਦੇ ਪੱਤਰ ਨ</w:t>
      </w:r>
      <w:r w:rsidR="008B167D">
        <w:rPr>
          <w:rFonts w:ascii="Times New Roman" w:hAnsi="Times New Roman" w:cs="Raavi" w:hint="cs"/>
          <w:bCs/>
          <w:iCs/>
          <w:sz w:val="28"/>
          <w:szCs w:val="28"/>
          <w:cs/>
          <w:lang w:val="en-IN" w:bidi="pa-IN"/>
        </w:rPr>
        <w:t>ੰ.</w:t>
      </w:r>
      <w:r w:rsidR="00C77305">
        <w:rPr>
          <w:rFonts w:ascii="Times New Roman" w:hAnsi="Times New Roman" w:cs="Raavi" w:hint="cs"/>
          <w:bCs/>
          <w:iCs/>
          <w:sz w:val="28"/>
          <w:szCs w:val="28"/>
          <w:cs/>
          <w:lang w:val="en-IN" w:bidi="pa-IN"/>
        </w:rPr>
        <w:t xml:space="preserve"> 64 ਮਿਤੀ 15.01.2020 ਦੇ ਸੰਬੰਧ ਵਿੱਚ </w:t>
      </w:r>
      <w:r w:rsidR="00C77305">
        <w:rPr>
          <w:rFonts w:ascii="Times New Roman" w:hAnsi="Times New Roman" w:cs="Raavi" w:hint="cs"/>
          <w:bCs/>
          <w:iCs/>
          <w:sz w:val="28"/>
          <w:szCs w:val="28"/>
          <w:cs/>
          <w:lang w:bidi="pa-IN"/>
        </w:rPr>
        <w:t>ਚੈੱਕ</w:t>
      </w:r>
      <w:r w:rsidR="0095279C">
        <w:rPr>
          <w:rFonts w:ascii="Times New Roman" w:hAnsi="Times New Roman" w:cs="Raavi"/>
          <w:bCs/>
          <w:iCs/>
          <w:sz w:val="28"/>
          <w:szCs w:val="28"/>
          <w:lang w:bidi="pa-IN"/>
        </w:rPr>
        <w:t xml:space="preserve"> </w:t>
      </w:r>
      <w:r w:rsidR="00C77305">
        <w:rPr>
          <w:rFonts w:ascii="Times New Roman" w:hAnsi="Times New Roman" w:cs="Raavi" w:hint="cs"/>
          <w:bCs/>
          <w:iCs/>
          <w:sz w:val="28"/>
          <w:szCs w:val="28"/>
          <w:cs/>
          <w:lang w:val="en-IN" w:bidi="pa-IN"/>
        </w:rPr>
        <w:t xml:space="preserve">ਕੀਤਾ </w:t>
      </w:r>
      <w:r w:rsidR="00C77305">
        <w:rPr>
          <w:rFonts w:ascii="Times New Roman" w:hAnsi="Times New Roman" w:cs="Raavi" w:hint="cs"/>
          <w:bCs/>
          <w:iCs/>
          <w:sz w:val="28"/>
          <w:szCs w:val="28"/>
          <w:cs/>
          <w:lang w:bidi="pa-IN"/>
        </w:rPr>
        <w:t>ਗਿਆ।</w:t>
      </w:r>
    </w:p>
    <w:p w:rsidR="00C77305" w:rsidRPr="0072054A" w:rsidRDefault="00C77305" w:rsidP="00FB788E">
      <w:pPr>
        <w:pStyle w:val="ListParagraph"/>
        <w:numPr>
          <w:ilvl w:val="1"/>
          <w:numId w:val="1"/>
        </w:numPr>
        <w:spacing w:line="480" w:lineRule="auto"/>
        <w:ind w:right="-2"/>
        <w:jc w:val="both"/>
        <w:rPr>
          <w:rFonts w:ascii="Times New Roman" w:hAnsi="Times New Roman" w:cs="Raavi"/>
          <w:bCs/>
          <w:iCs/>
          <w:sz w:val="28"/>
          <w:szCs w:val="28"/>
          <w:lang w:bidi="pa-IN"/>
        </w:rPr>
      </w:pPr>
      <w:r>
        <w:rPr>
          <w:rFonts w:ascii="Times New Roman" w:hAnsi="Times New Roman" w:cs="Raavi" w:hint="cs"/>
          <w:bCs/>
          <w:iCs/>
          <w:sz w:val="28"/>
          <w:szCs w:val="28"/>
          <w:cs/>
          <w:lang w:bidi="pa-IN"/>
        </w:rPr>
        <w:t>ਉਪਰੋਕਤ ਖਾਤੇ ਵਿਰ</w:t>
      </w:r>
      <w:r w:rsidR="00315AEA">
        <w:rPr>
          <w:rFonts w:ascii="Times New Roman" w:hAnsi="Times New Roman" w:cs="Raavi" w:hint="cs"/>
          <w:bCs/>
          <w:iCs/>
          <w:sz w:val="28"/>
          <w:szCs w:val="28"/>
          <w:cs/>
          <w:lang w:bidi="pa-IN"/>
        </w:rPr>
        <w:t>ੁੱਧ</w:t>
      </w:r>
      <w:r w:rsidR="008B167D">
        <w:rPr>
          <w:rFonts w:ascii="Times New Roman" w:hAnsi="Times New Roman" w:cs="Raavi" w:hint="cs"/>
          <w:bCs/>
          <w:iCs/>
          <w:sz w:val="28"/>
          <w:szCs w:val="28"/>
          <w:cs/>
          <w:lang w:bidi="pa-IN"/>
        </w:rPr>
        <w:t xml:space="preserve"> ਖ</w:t>
      </w:r>
      <w:r w:rsidR="00E6633E">
        <w:rPr>
          <w:rFonts w:ascii="Times New Roman" w:hAnsi="Times New Roman" w:cs="Raavi" w:hint="cs"/>
          <w:bCs/>
          <w:iCs/>
          <w:sz w:val="28"/>
          <w:szCs w:val="28"/>
          <w:cs/>
          <w:lang w:bidi="pa-IN"/>
        </w:rPr>
        <w:t>ੜ੍ਹੀ</w:t>
      </w:r>
      <w:r w:rsidR="00770D6D">
        <w:rPr>
          <w:rFonts w:ascii="Times New Roman" w:hAnsi="Times New Roman" w:cs="Raavi" w:hint="cs"/>
          <w:bCs/>
          <w:iCs/>
          <w:sz w:val="28"/>
          <w:szCs w:val="28"/>
          <w:cs/>
          <w:lang w:bidi="pa-IN"/>
        </w:rPr>
        <w:t xml:space="preserve"> ਕੁਤਾਹੀ ਰਕਮ</w:t>
      </w:r>
      <w:r w:rsidR="001251B8">
        <w:rPr>
          <w:rFonts w:ascii="Times New Roman" w:hAnsi="Times New Roman" w:cs="Raavi"/>
          <w:bCs/>
          <w:iCs/>
          <w:sz w:val="28"/>
          <w:szCs w:val="28"/>
          <w:lang w:bidi="pa-IN"/>
        </w:rPr>
        <w:t xml:space="preserve"> </w:t>
      </w:r>
      <w:r>
        <w:rPr>
          <w:rFonts w:ascii="Times New Roman" w:hAnsi="Times New Roman" w:cs="Raavi" w:hint="cs"/>
          <w:bCs/>
          <w:iCs/>
          <w:sz w:val="28"/>
          <w:szCs w:val="28"/>
          <w:cs/>
          <w:lang w:val="en-IN" w:bidi="pa-IN"/>
        </w:rPr>
        <w:t>ਸੰਬੰਧੀ</w:t>
      </w:r>
      <w:r w:rsidR="008063F6">
        <w:rPr>
          <w:rFonts w:ascii="Times New Roman" w:hAnsi="Times New Roman" w:cs="Raavi" w:hint="cs"/>
          <w:bCs/>
          <w:iCs/>
          <w:sz w:val="28"/>
          <w:szCs w:val="28"/>
          <w:cs/>
          <w:lang w:val="en-IN" w:bidi="pa-IN"/>
        </w:rPr>
        <w:t xml:space="preserve"> ਪ</w:t>
      </w:r>
      <w:r w:rsidR="00E41EFC">
        <w:rPr>
          <w:rFonts w:ascii="Times New Roman" w:hAnsi="Times New Roman" w:cs="Raavi" w:hint="cs"/>
          <w:bCs/>
          <w:iCs/>
          <w:sz w:val="28"/>
          <w:szCs w:val="28"/>
          <w:cs/>
          <w:lang w:val="en-IN" w:bidi="pa-IN"/>
        </w:rPr>
        <w:t>ਾਵਰਕਾਮ</w:t>
      </w:r>
      <w:r w:rsidR="008063F6">
        <w:rPr>
          <w:rFonts w:ascii="Times New Roman" w:hAnsi="Times New Roman" w:cs="Raavi" w:hint="cs"/>
          <w:bCs/>
          <w:iCs/>
          <w:sz w:val="28"/>
          <w:szCs w:val="28"/>
          <w:cs/>
          <w:lang w:val="en-IN" w:bidi="pa-IN"/>
        </w:rPr>
        <w:t xml:space="preserve"> ਦੀਆ</w:t>
      </w:r>
      <w:r w:rsidR="002575F1">
        <w:rPr>
          <w:rFonts w:ascii="Times New Roman" w:hAnsi="Times New Roman" w:cs="Raavi" w:hint="cs"/>
          <w:bCs/>
          <w:iCs/>
          <w:sz w:val="28"/>
          <w:szCs w:val="28"/>
          <w:cs/>
          <w:lang w:val="en-IN" w:bidi="pa-IN"/>
        </w:rPr>
        <w:t>ਂ</w:t>
      </w:r>
      <w:r w:rsidR="009D2907">
        <w:rPr>
          <w:rFonts w:ascii="Times New Roman" w:hAnsi="Times New Roman" w:cs="Raavi" w:hint="cs"/>
          <w:bCs/>
          <w:iCs/>
          <w:sz w:val="28"/>
          <w:szCs w:val="28"/>
          <w:cs/>
          <w:lang w:val="en-IN" w:bidi="pa-IN"/>
        </w:rPr>
        <w:t xml:space="preserve"> ਹਦਾਇਤਾ ਮੁਤਾਬਿਕ</w:t>
      </w:r>
      <w:r w:rsidR="008063F6">
        <w:rPr>
          <w:rFonts w:ascii="Times New Roman" w:hAnsi="Times New Roman" w:cs="Raavi" w:hint="cs"/>
          <w:bCs/>
          <w:iCs/>
          <w:sz w:val="28"/>
          <w:szCs w:val="28"/>
          <w:cs/>
          <w:lang w:val="en-IN" w:bidi="pa-IN"/>
        </w:rPr>
        <w:t xml:space="preserve"> ਕਾਰਵਾਈ ਕੀਤੀ ਜਾਵੇ।</w:t>
      </w:r>
      <w:r w:rsidR="00CA0220">
        <w:rPr>
          <w:rFonts w:ascii="Times New Roman" w:hAnsi="Times New Roman" w:cs="Raavi"/>
          <w:bCs/>
          <w:iCs/>
          <w:sz w:val="28"/>
          <w:szCs w:val="28"/>
          <w:lang w:val="en-IN" w:bidi="pa-IN"/>
        </w:rPr>
        <w:t xml:space="preserve"> </w:t>
      </w:r>
      <w:r w:rsidR="00DE79AA">
        <w:rPr>
          <w:rFonts w:ascii="Times New Roman" w:hAnsi="Times New Roman" w:cs="Raavi"/>
          <w:bCs/>
          <w:iCs/>
          <w:sz w:val="28"/>
          <w:szCs w:val="28"/>
          <w:lang w:val="en-IN" w:bidi="pa-IN"/>
        </w:rPr>
        <w:t>”</w:t>
      </w:r>
    </w:p>
    <w:p w:rsidR="0072054A" w:rsidRDefault="0072054A" w:rsidP="0072054A">
      <w:pPr>
        <w:pStyle w:val="ListParagraph"/>
        <w:spacing w:line="480" w:lineRule="auto"/>
        <w:ind w:left="851" w:right="-2" w:firstLine="567"/>
        <w:jc w:val="both"/>
        <w:rPr>
          <w:rFonts w:ascii="Times New Roman" w:hAnsi="Times New Roman" w:cs="Raavi"/>
          <w:bCs/>
          <w:iCs/>
          <w:sz w:val="28"/>
          <w:szCs w:val="28"/>
          <w:lang w:val="en-IN" w:bidi="pa-IN"/>
        </w:rPr>
      </w:pPr>
      <w:r>
        <w:rPr>
          <w:rFonts w:ascii="Times New Roman" w:hAnsi="Times New Roman" w:cs="Raavi"/>
          <w:bCs/>
          <w:iCs/>
          <w:sz w:val="28"/>
          <w:szCs w:val="28"/>
          <w:lang w:val="en-IN" w:bidi="pa-IN"/>
        </w:rPr>
        <w:t>I also observe that the contention of</w:t>
      </w:r>
      <w:r w:rsidR="0026363B">
        <w:rPr>
          <w:rFonts w:ascii="Times New Roman" w:hAnsi="Times New Roman" w:cs="Raavi"/>
          <w:bCs/>
          <w:iCs/>
          <w:sz w:val="28"/>
          <w:szCs w:val="28"/>
          <w:lang w:val="en-IN" w:bidi="pa-IN"/>
        </w:rPr>
        <w:t xml:space="preserve"> the Appellant’s Representative</w:t>
      </w:r>
      <w:r>
        <w:rPr>
          <w:rFonts w:ascii="Times New Roman" w:hAnsi="Times New Roman" w:cs="Raavi"/>
          <w:bCs/>
          <w:iCs/>
          <w:sz w:val="28"/>
          <w:szCs w:val="28"/>
          <w:lang w:val="en-IN" w:bidi="pa-IN"/>
        </w:rPr>
        <w:t xml:space="preserve"> regarding erratic behaviour of</w:t>
      </w:r>
      <w:r w:rsidR="00246FCE">
        <w:rPr>
          <w:rFonts w:ascii="Times New Roman" w:hAnsi="Times New Roman" w:cs="Raavi"/>
          <w:bCs/>
          <w:iCs/>
          <w:sz w:val="28"/>
          <w:szCs w:val="28"/>
          <w:lang w:val="en-IN" w:bidi="pa-IN"/>
        </w:rPr>
        <w:t xml:space="preserve"> the Energy Meter</w:t>
      </w:r>
      <w:r w:rsidR="0026363B">
        <w:rPr>
          <w:rFonts w:ascii="Times New Roman" w:hAnsi="Times New Roman" w:cs="Raavi"/>
          <w:bCs/>
          <w:iCs/>
          <w:sz w:val="28"/>
          <w:szCs w:val="28"/>
          <w:lang w:val="en-IN" w:bidi="pa-IN"/>
        </w:rPr>
        <w:t xml:space="preserve"> was not supported by</w:t>
      </w:r>
      <w:r>
        <w:rPr>
          <w:rFonts w:ascii="Times New Roman" w:hAnsi="Times New Roman" w:cs="Raavi"/>
          <w:bCs/>
          <w:iCs/>
          <w:sz w:val="28"/>
          <w:szCs w:val="28"/>
          <w:lang w:val="en-IN" w:bidi="pa-IN"/>
        </w:rPr>
        <w:t xml:space="preserve"> the findings of the</w:t>
      </w:r>
      <w:r w:rsidR="00CA5A42">
        <w:rPr>
          <w:rFonts w:ascii="Times New Roman" w:hAnsi="Times New Roman" w:cs="Raavi"/>
          <w:bCs/>
          <w:iCs/>
          <w:sz w:val="28"/>
          <w:szCs w:val="28"/>
          <w:lang w:val="en-IN" w:bidi="pa-IN"/>
        </w:rPr>
        <w:t xml:space="preserve"> Enforcement</w:t>
      </w:r>
      <w:r>
        <w:rPr>
          <w:rFonts w:ascii="Times New Roman" w:hAnsi="Times New Roman" w:cs="Raavi"/>
          <w:bCs/>
          <w:iCs/>
          <w:sz w:val="28"/>
          <w:szCs w:val="28"/>
          <w:lang w:val="en-IN" w:bidi="pa-IN"/>
        </w:rPr>
        <w:t xml:space="preserve"> c</w:t>
      </w:r>
      <w:r w:rsidR="00CA5A42">
        <w:rPr>
          <w:rFonts w:ascii="Times New Roman" w:hAnsi="Times New Roman" w:cs="Raavi"/>
          <w:bCs/>
          <w:iCs/>
          <w:sz w:val="28"/>
          <w:szCs w:val="28"/>
          <w:lang w:val="en-IN" w:bidi="pa-IN"/>
        </w:rPr>
        <w:t>hecking report dated 17.01.2020</w:t>
      </w:r>
      <w:r>
        <w:rPr>
          <w:rFonts w:ascii="Times New Roman" w:hAnsi="Times New Roman" w:cs="Raavi"/>
          <w:bCs/>
          <w:iCs/>
          <w:sz w:val="28"/>
          <w:szCs w:val="28"/>
          <w:lang w:val="en-IN" w:bidi="pa-IN"/>
        </w:rPr>
        <w:t>.</w:t>
      </w:r>
      <w:r w:rsidR="0026363B">
        <w:rPr>
          <w:rFonts w:ascii="Times New Roman" w:hAnsi="Times New Roman" w:cs="Raavi"/>
          <w:bCs/>
          <w:iCs/>
          <w:sz w:val="28"/>
          <w:szCs w:val="28"/>
          <w:lang w:val="en-IN" w:bidi="pa-IN"/>
        </w:rPr>
        <w:t xml:space="preserve"> This checking report was signed by the Consumer or his representative</w:t>
      </w:r>
      <w:r w:rsidR="00E66237">
        <w:rPr>
          <w:rFonts w:ascii="Times New Roman" w:hAnsi="Times New Roman" w:cs="Raavi"/>
          <w:bCs/>
          <w:iCs/>
          <w:sz w:val="28"/>
          <w:szCs w:val="28"/>
          <w:lang w:val="en-IN" w:bidi="pa-IN"/>
        </w:rPr>
        <w:t xml:space="preserve"> without any objection.</w:t>
      </w:r>
    </w:p>
    <w:p w:rsidR="0072054A" w:rsidRDefault="006E0970" w:rsidP="007B2FFC">
      <w:pPr>
        <w:pStyle w:val="ListParagraph"/>
        <w:spacing w:line="480" w:lineRule="auto"/>
        <w:ind w:right="-2" w:firstLine="698"/>
        <w:jc w:val="both"/>
        <w:rPr>
          <w:rFonts w:ascii="Times New Roman" w:hAnsi="Times New Roman" w:cs="Raavi"/>
          <w:bCs/>
          <w:iCs/>
          <w:sz w:val="28"/>
          <w:szCs w:val="28"/>
          <w:lang w:val="en-IN" w:bidi="pa-IN"/>
        </w:rPr>
      </w:pPr>
      <w:r>
        <w:rPr>
          <w:rFonts w:ascii="Times New Roman" w:hAnsi="Times New Roman" w:cs="Raavi"/>
          <w:bCs/>
          <w:iCs/>
          <w:sz w:val="28"/>
          <w:szCs w:val="28"/>
          <w:lang w:val="en-IN" w:bidi="pa-IN"/>
        </w:rPr>
        <w:lastRenderedPageBreak/>
        <w:t>I find that</w:t>
      </w:r>
      <w:r w:rsidR="00CA5A42">
        <w:rPr>
          <w:rFonts w:ascii="Times New Roman" w:hAnsi="Times New Roman" w:cs="Raavi"/>
          <w:bCs/>
          <w:iCs/>
          <w:sz w:val="28"/>
          <w:szCs w:val="28"/>
          <w:lang w:val="en-IN" w:bidi="pa-IN"/>
        </w:rPr>
        <w:t xml:space="preserve"> the </w:t>
      </w:r>
      <w:r w:rsidR="0072054A">
        <w:rPr>
          <w:rFonts w:ascii="Times New Roman" w:hAnsi="Times New Roman" w:cs="Raavi"/>
          <w:bCs/>
          <w:iCs/>
          <w:sz w:val="28"/>
          <w:szCs w:val="28"/>
          <w:lang w:val="en-IN" w:bidi="pa-IN"/>
        </w:rPr>
        <w:t>compliance of the observation of the Enforcement reg</w:t>
      </w:r>
      <w:r w:rsidR="0082798D">
        <w:rPr>
          <w:rFonts w:ascii="Times New Roman" w:hAnsi="Times New Roman" w:cs="Raavi"/>
          <w:bCs/>
          <w:iCs/>
          <w:sz w:val="28"/>
          <w:szCs w:val="28"/>
          <w:lang w:val="en-IN" w:bidi="pa-IN"/>
        </w:rPr>
        <w:t>arding shifting of Energy Meter</w:t>
      </w:r>
      <w:r w:rsidR="0026363B">
        <w:rPr>
          <w:rFonts w:ascii="Times New Roman" w:hAnsi="Times New Roman" w:cs="Raavi"/>
          <w:bCs/>
          <w:iCs/>
          <w:sz w:val="28"/>
          <w:szCs w:val="28"/>
          <w:lang w:val="en-IN" w:bidi="pa-IN"/>
        </w:rPr>
        <w:t xml:space="preserve"> on the pole </w:t>
      </w:r>
      <w:r w:rsidR="00753F5E">
        <w:rPr>
          <w:rFonts w:ascii="Times New Roman" w:hAnsi="Times New Roman" w:cs="Raavi"/>
          <w:bCs/>
          <w:iCs/>
          <w:sz w:val="28"/>
          <w:szCs w:val="28"/>
          <w:lang w:val="en-IN" w:bidi="pa-IN"/>
        </w:rPr>
        <w:t>from its present location has not</w:t>
      </w:r>
      <w:r w:rsidR="00E26D29">
        <w:rPr>
          <w:rFonts w:ascii="Times New Roman" w:hAnsi="Times New Roman" w:cs="Raavi"/>
          <w:bCs/>
          <w:iCs/>
          <w:sz w:val="28"/>
          <w:szCs w:val="28"/>
          <w:lang w:val="en-IN" w:bidi="pa-IN"/>
        </w:rPr>
        <w:t xml:space="preserve"> been done by the Respondent. This needs to </w:t>
      </w:r>
      <w:r w:rsidR="00753F5E">
        <w:rPr>
          <w:rFonts w:ascii="Times New Roman" w:hAnsi="Times New Roman" w:cs="Raavi"/>
          <w:bCs/>
          <w:iCs/>
          <w:sz w:val="28"/>
          <w:szCs w:val="28"/>
          <w:lang w:val="en-IN" w:bidi="pa-IN"/>
        </w:rPr>
        <w:t>be</w:t>
      </w:r>
      <w:r w:rsidR="00CA5A42">
        <w:rPr>
          <w:rFonts w:ascii="Times New Roman" w:hAnsi="Times New Roman" w:cs="Raavi"/>
          <w:bCs/>
          <w:iCs/>
          <w:sz w:val="28"/>
          <w:szCs w:val="28"/>
          <w:lang w:val="en-IN" w:bidi="pa-IN"/>
        </w:rPr>
        <w:t xml:space="preserve"> done</w:t>
      </w:r>
      <w:r w:rsidR="003A0A9A">
        <w:rPr>
          <w:rFonts w:ascii="Times New Roman" w:hAnsi="Times New Roman" w:cs="Raavi"/>
          <w:bCs/>
          <w:iCs/>
          <w:sz w:val="28"/>
          <w:szCs w:val="28"/>
          <w:lang w:val="en-IN" w:bidi="pa-IN"/>
        </w:rPr>
        <w:t xml:space="preserve"> at the earliest</w:t>
      </w:r>
      <w:r w:rsidR="002A03E8">
        <w:rPr>
          <w:rFonts w:ascii="Times New Roman" w:hAnsi="Times New Roman" w:cs="Raavi"/>
          <w:bCs/>
          <w:iCs/>
          <w:sz w:val="28"/>
          <w:szCs w:val="28"/>
          <w:lang w:val="en-IN" w:bidi="pa-IN"/>
        </w:rPr>
        <w:t xml:space="preserve"> or before restoration of power supply to the Appellant </w:t>
      </w:r>
      <w:r w:rsidR="0093505D">
        <w:rPr>
          <w:rFonts w:ascii="Times New Roman" w:hAnsi="Times New Roman" w:cs="Raavi"/>
          <w:bCs/>
          <w:iCs/>
          <w:sz w:val="28"/>
          <w:szCs w:val="28"/>
          <w:lang w:val="en-IN" w:bidi="pa-IN"/>
        </w:rPr>
        <w:t>in case the pending dues are cleared</w:t>
      </w:r>
      <w:r w:rsidR="003A0A9A">
        <w:rPr>
          <w:rFonts w:ascii="Times New Roman" w:hAnsi="Times New Roman" w:cs="Raavi"/>
          <w:bCs/>
          <w:iCs/>
          <w:sz w:val="28"/>
          <w:szCs w:val="28"/>
          <w:lang w:val="en-IN" w:bidi="pa-IN"/>
        </w:rPr>
        <w:t xml:space="preserve">. </w:t>
      </w:r>
    </w:p>
    <w:p w:rsidR="00F46A2A" w:rsidRPr="000C7B85" w:rsidRDefault="00941104" w:rsidP="00941104">
      <w:pPr>
        <w:pStyle w:val="ListParagraph"/>
        <w:numPr>
          <w:ilvl w:val="0"/>
          <w:numId w:val="8"/>
        </w:numPr>
        <w:spacing w:line="480" w:lineRule="auto"/>
        <w:ind w:right="-2"/>
        <w:jc w:val="both"/>
        <w:rPr>
          <w:rFonts w:ascii="Times New Roman" w:hAnsi="Times New Roman" w:cs="Raavi"/>
          <w:bCs/>
          <w:iCs/>
          <w:sz w:val="28"/>
          <w:szCs w:val="28"/>
          <w:lang w:bidi="pa-IN"/>
        </w:rPr>
      </w:pPr>
      <w:r>
        <w:rPr>
          <w:rFonts w:ascii="Times New Roman" w:hAnsi="Times New Roman" w:cs="Raavi"/>
          <w:bCs/>
          <w:iCs/>
          <w:sz w:val="28"/>
          <w:szCs w:val="28"/>
          <w:lang w:val="en-IN" w:bidi="pa-IN"/>
        </w:rPr>
        <w:t>From the above analysis</w:t>
      </w:r>
      <w:r w:rsidR="005A7292">
        <w:rPr>
          <w:rFonts w:ascii="Times New Roman" w:hAnsi="Times New Roman" w:cs="Raavi"/>
          <w:bCs/>
          <w:iCs/>
          <w:sz w:val="28"/>
          <w:szCs w:val="28"/>
          <w:lang w:val="en-IN" w:bidi="pa-IN"/>
        </w:rPr>
        <w:t>,</w:t>
      </w:r>
      <w:r w:rsidR="00C75CAB">
        <w:rPr>
          <w:rFonts w:ascii="Times New Roman" w:hAnsi="Times New Roman" w:cs="Raavi"/>
          <w:bCs/>
          <w:iCs/>
          <w:sz w:val="28"/>
          <w:szCs w:val="28"/>
          <w:lang w:val="en-IN" w:bidi="pa-IN"/>
        </w:rPr>
        <w:t xml:space="preserve"> the legitimacy of the e</w:t>
      </w:r>
      <w:r>
        <w:rPr>
          <w:rFonts w:ascii="Times New Roman" w:hAnsi="Times New Roman" w:cs="Raavi"/>
          <w:bCs/>
          <w:iCs/>
          <w:sz w:val="28"/>
          <w:szCs w:val="28"/>
          <w:lang w:val="en-IN" w:bidi="pa-IN"/>
        </w:rPr>
        <w:t xml:space="preserve">nergy bill dated 21.10.2019 amounting to </w:t>
      </w:r>
      <w:r w:rsidRPr="0093687F">
        <w:rPr>
          <w:rFonts w:ascii="Times New Roman" w:hAnsi="Times New Roman" w:cs="Times New Roman"/>
          <w:bCs/>
          <w:sz w:val="28"/>
          <w:szCs w:val="28"/>
        </w:rPr>
        <w:t>₹</w:t>
      </w:r>
      <w:r>
        <w:rPr>
          <w:rFonts w:ascii="Times New Roman" w:hAnsi="Times New Roman" w:cs="Times New Roman"/>
          <w:bCs/>
          <w:sz w:val="28"/>
          <w:szCs w:val="28"/>
        </w:rPr>
        <w:t xml:space="preserve"> 19,75,720/- issue</w:t>
      </w:r>
      <w:r w:rsidR="005A7292">
        <w:rPr>
          <w:rFonts w:ascii="Times New Roman" w:hAnsi="Times New Roman" w:cs="Times New Roman"/>
          <w:bCs/>
          <w:sz w:val="28"/>
          <w:szCs w:val="28"/>
        </w:rPr>
        <w:t>d</w:t>
      </w:r>
      <w:r>
        <w:rPr>
          <w:rFonts w:ascii="Times New Roman" w:hAnsi="Times New Roman" w:cs="Times New Roman"/>
          <w:bCs/>
          <w:sz w:val="28"/>
          <w:szCs w:val="28"/>
        </w:rPr>
        <w:t xml:space="preserve"> to the Appellant proves beyond</w:t>
      </w:r>
      <w:r w:rsidR="00F46A2A">
        <w:rPr>
          <w:rFonts w:ascii="Times New Roman" w:hAnsi="Times New Roman" w:cs="Times New Roman"/>
          <w:bCs/>
          <w:sz w:val="28"/>
          <w:szCs w:val="28"/>
        </w:rPr>
        <w:t xml:space="preserve"> any</w:t>
      </w:r>
      <w:r>
        <w:rPr>
          <w:rFonts w:ascii="Times New Roman" w:hAnsi="Times New Roman" w:cs="Times New Roman"/>
          <w:bCs/>
          <w:sz w:val="28"/>
          <w:szCs w:val="28"/>
        </w:rPr>
        <w:t xml:space="preserve"> doubt.</w:t>
      </w:r>
      <w:r w:rsidR="0006118D">
        <w:rPr>
          <w:rFonts w:ascii="Times New Roman" w:hAnsi="Times New Roman" w:cs="Times New Roman"/>
          <w:bCs/>
          <w:sz w:val="28"/>
          <w:szCs w:val="28"/>
        </w:rPr>
        <w:t xml:space="preserve"> The prayer of the Appellant</w:t>
      </w:r>
      <w:r w:rsidR="006651A2">
        <w:rPr>
          <w:rFonts w:ascii="Times New Roman" w:hAnsi="Times New Roman" w:cs="Times New Roman"/>
          <w:bCs/>
          <w:sz w:val="28"/>
          <w:szCs w:val="28"/>
        </w:rPr>
        <w:t>’</w:t>
      </w:r>
      <w:r w:rsidR="005A7292">
        <w:rPr>
          <w:rFonts w:ascii="Times New Roman" w:hAnsi="Times New Roman" w:cs="Times New Roman"/>
          <w:bCs/>
          <w:sz w:val="28"/>
          <w:szCs w:val="28"/>
        </w:rPr>
        <w:t>s Representative to allow the</w:t>
      </w:r>
      <w:r w:rsidR="0006118D">
        <w:rPr>
          <w:rFonts w:ascii="Times New Roman" w:hAnsi="Times New Roman" w:cs="Times New Roman"/>
          <w:bCs/>
          <w:sz w:val="28"/>
          <w:szCs w:val="28"/>
        </w:rPr>
        <w:t xml:space="preserve"> payment of the disputed amount in 60 (sixty) monthly </w:t>
      </w:r>
      <w:r w:rsidR="00FE1D50">
        <w:rPr>
          <w:rFonts w:ascii="Times New Roman" w:hAnsi="Times New Roman" w:cs="Times New Roman"/>
          <w:bCs/>
          <w:sz w:val="28"/>
          <w:szCs w:val="28"/>
        </w:rPr>
        <w:t>insta</w:t>
      </w:r>
      <w:r w:rsidR="005A7292">
        <w:rPr>
          <w:rFonts w:ascii="Times New Roman" w:hAnsi="Times New Roman" w:cs="Times New Roman"/>
          <w:bCs/>
          <w:sz w:val="28"/>
          <w:szCs w:val="28"/>
        </w:rPr>
        <w:t>lments it</w:t>
      </w:r>
      <w:r w:rsidR="00097995">
        <w:rPr>
          <w:rFonts w:ascii="Times New Roman" w:hAnsi="Times New Roman" w:cs="Times New Roman"/>
          <w:bCs/>
          <w:sz w:val="28"/>
          <w:szCs w:val="28"/>
        </w:rPr>
        <w:t>self confirms t</w:t>
      </w:r>
      <w:r w:rsidR="006651A2">
        <w:rPr>
          <w:rFonts w:ascii="Times New Roman" w:hAnsi="Times New Roman" w:cs="Times New Roman"/>
          <w:bCs/>
          <w:sz w:val="28"/>
          <w:szCs w:val="28"/>
        </w:rPr>
        <w:t>hat he admitted the correctness</w:t>
      </w:r>
      <w:r w:rsidR="00D52C85">
        <w:rPr>
          <w:rFonts w:ascii="Times New Roman" w:hAnsi="Times New Roman" w:cs="Times New Roman"/>
          <w:bCs/>
          <w:sz w:val="28"/>
          <w:szCs w:val="28"/>
        </w:rPr>
        <w:t>/</w:t>
      </w:r>
      <w:r w:rsidR="00D52C85" w:rsidRPr="00AC2520">
        <w:rPr>
          <w:rFonts w:ascii="Times New Roman" w:hAnsi="Times New Roman" w:cs="Times New Roman"/>
          <w:bCs/>
          <w:sz w:val="28"/>
          <w:szCs w:val="28"/>
        </w:rPr>
        <w:t>genuineness</w:t>
      </w:r>
      <w:r w:rsidR="00AC2520">
        <w:rPr>
          <w:rFonts w:ascii="Times New Roman" w:hAnsi="Times New Roman" w:cs="Times New Roman"/>
          <w:bCs/>
          <w:sz w:val="28"/>
          <w:szCs w:val="28"/>
        </w:rPr>
        <w:t xml:space="preserve"> </w:t>
      </w:r>
      <w:r w:rsidR="006651A2">
        <w:rPr>
          <w:rFonts w:ascii="Times New Roman" w:hAnsi="Times New Roman" w:cs="Times New Roman"/>
          <w:bCs/>
          <w:sz w:val="28"/>
          <w:szCs w:val="28"/>
        </w:rPr>
        <w:t>of the amount charge</w:t>
      </w:r>
      <w:r w:rsidR="005A7292">
        <w:rPr>
          <w:rFonts w:ascii="Times New Roman" w:hAnsi="Times New Roman" w:cs="Times New Roman"/>
          <w:bCs/>
          <w:sz w:val="28"/>
          <w:szCs w:val="28"/>
        </w:rPr>
        <w:t>d</w:t>
      </w:r>
      <w:r w:rsidR="006651A2">
        <w:rPr>
          <w:rFonts w:ascii="Times New Roman" w:hAnsi="Times New Roman" w:cs="Times New Roman"/>
          <w:bCs/>
          <w:sz w:val="28"/>
          <w:szCs w:val="28"/>
        </w:rPr>
        <w:t xml:space="preserve"> to the Appellant.</w:t>
      </w:r>
      <w:r w:rsidR="00A15170">
        <w:rPr>
          <w:rFonts w:ascii="Times New Roman" w:hAnsi="Times New Roman" w:cs="Times New Roman"/>
          <w:bCs/>
          <w:sz w:val="28"/>
          <w:szCs w:val="28"/>
        </w:rPr>
        <w:t xml:space="preserve"> </w:t>
      </w:r>
      <w:r w:rsidR="00B71D9B">
        <w:rPr>
          <w:rFonts w:ascii="Times New Roman" w:hAnsi="Times New Roman" w:cs="Times New Roman"/>
          <w:bCs/>
          <w:sz w:val="28"/>
          <w:szCs w:val="28"/>
        </w:rPr>
        <w:t>Surcharge/</w:t>
      </w:r>
      <w:r w:rsidR="00C00E90">
        <w:rPr>
          <w:rFonts w:ascii="Times New Roman" w:hAnsi="Times New Roman" w:cs="Times New Roman"/>
          <w:bCs/>
          <w:sz w:val="28"/>
          <w:szCs w:val="28"/>
        </w:rPr>
        <w:t>interest on delayed</w:t>
      </w:r>
      <w:r w:rsidR="00EE404F">
        <w:rPr>
          <w:rFonts w:ascii="Times New Roman" w:hAnsi="Times New Roman" w:cs="Times New Roman"/>
          <w:bCs/>
          <w:sz w:val="28"/>
          <w:szCs w:val="28"/>
        </w:rPr>
        <w:t xml:space="preserve"> payments cannot be waved off </w:t>
      </w:r>
      <w:r w:rsidR="006246AA">
        <w:rPr>
          <w:rFonts w:ascii="Times New Roman" w:hAnsi="Times New Roman" w:cs="Times New Roman"/>
          <w:bCs/>
          <w:sz w:val="28"/>
          <w:szCs w:val="28"/>
        </w:rPr>
        <w:t xml:space="preserve">and </w:t>
      </w:r>
      <w:r w:rsidR="0093505D" w:rsidRPr="00D716CD">
        <w:rPr>
          <w:rFonts w:ascii="Times New Roman" w:hAnsi="Times New Roman" w:cs="Times New Roman"/>
          <w:bCs/>
          <w:sz w:val="28"/>
          <w:szCs w:val="28"/>
        </w:rPr>
        <w:t>should</w:t>
      </w:r>
      <w:r w:rsidR="00D716CD" w:rsidRPr="00D716CD">
        <w:rPr>
          <w:rFonts w:ascii="Times New Roman" w:hAnsi="Times New Roman" w:cs="Times New Roman"/>
          <w:bCs/>
          <w:sz w:val="28"/>
          <w:szCs w:val="28"/>
        </w:rPr>
        <w:t xml:space="preserve"> </w:t>
      </w:r>
      <w:r w:rsidR="00E252E9" w:rsidRPr="00D716CD">
        <w:rPr>
          <w:rFonts w:ascii="Times New Roman" w:hAnsi="Times New Roman" w:cs="Times New Roman"/>
          <w:bCs/>
          <w:sz w:val="28"/>
          <w:szCs w:val="28"/>
        </w:rPr>
        <w:t>necessarily</w:t>
      </w:r>
      <w:r w:rsidR="006246AA" w:rsidRPr="00D716CD">
        <w:rPr>
          <w:rFonts w:ascii="Times New Roman" w:hAnsi="Times New Roman" w:cs="Times New Roman"/>
          <w:bCs/>
          <w:sz w:val="28"/>
          <w:szCs w:val="28"/>
        </w:rPr>
        <w:t xml:space="preserve"> be recovered from the Appellant who is a</w:t>
      </w:r>
      <w:r w:rsidR="00EE404F" w:rsidRPr="00D716CD">
        <w:rPr>
          <w:rFonts w:ascii="Times New Roman" w:hAnsi="Times New Roman" w:cs="Times New Roman"/>
          <w:bCs/>
          <w:sz w:val="28"/>
          <w:szCs w:val="28"/>
        </w:rPr>
        <w:t xml:space="preserve"> hab</w:t>
      </w:r>
      <w:r w:rsidR="002C72A8" w:rsidRPr="00D716CD">
        <w:rPr>
          <w:rFonts w:ascii="Times New Roman" w:hAnsi="Times New Roman" w:cs="Times New Roman"/>
          <w:bCs/>
          <w:sz w:val="28"/>
          <w:szCs w:val="28"/>
        </w:rPr>
        <w:t>itual</w:t>
      </w:r>
      <w:r w:rsidR="006246AA" w:rsidRPr="00D716CD">
        <w:rPr>
          <w:rFonts w:ascii="Times New Roman" w:hAnsi="Times New Roman" w:cs="Times New Roman"/>
          <w:bCs/>
          <w:sz w:val="28"/>
          <w:szCs w:val="28"/>
        </w:rPr>
        <w:t xml:space="preserve">, </w:t>
      </w:r>
      <w:r w:rsidR="008177C8">
        <w:rPr>
          <w:rFonts w:ascii="Times New Roman" w:hAnsi="Times New Roman" w:cs="Times New Roman"/>
          <w:bCs/>
          <w:sz w:val="28"/>
          <w:szCs w:val="28"/>
        </w:rPr>
        <w:t>wil</w:t>
      </w:r>
      <w:r w:rsidR="006A1C45" w:rsidRPr="00D716CD">
        <w:rPr>
          <w:rFonts w:ascii="Times New Roman" w:hAnsi="Times New Roman" w:cs="Times New Roman"/>
          <w:bCs/>
          <w:sz w:val="28"/>
          <w:szCs w:val="28"/>
        </w:rPr>
        <w:t>ful and regular</w:t>
      </w:r>
      <w:r w:rsidR="002C72A8" w:rsidRPr="00D716CD">
        <w:rPr>
          <w:rFonts w:ascii="Times New Roman" w:hAnsi="Times New Roman" w:cs="Times New Roman"/>
          <w:bCs/>
          <w:sz w:val="28"/>
          <w:szCs w:val="28"/>
        </w:rPr>
        <w:t xml:space="preserve"> defaulter. </w:t>
      </w:r>
      <w:r w:rsidR="002C72A8">
        <w:rPr>
          <w:rFonts w:ascii="Times New Roman" w:hAnsi="Times New Roman" w:cs="Times New Roman"/>
          <w:bCs/>
          <w:sz w:val="28"/>
          <w:szCs w:val="28"/>
        </w:rPr>
        <w:t>The Respondent</w:t>
      </w:r>
      <w:r w:rsidR="00EE404F">
        <w:rPr>
          <w:rFonts w:ascii="Times New Roman" w:hAnsi="Times New Roman" w:cs="Times New Roman"/>
          <w:bCs/>
          <w:sz w:val="28"/>
          <w:szCs w:val="28"/>
        </w:rPr>
        <w:t xml:space="preserve"> is also equally responsible for accumulation of defaulting amount due to non-com</w:t>
      </w:r>
      <w:r w:rsidR="00B83AD0">
        <w:rPr>
          <w:rFonts w:ascii="Times New Roman" w:hAnsi="Times New Roman" w:cs="Times New Roman"/>
          <w:bCs/>
          <w:sz w:val="28"/>
          <w:szCs w:val="28"/>
        </w:rPr>
        <w:t xml:space="preserve">pliance </w:t>
      </w:r>
      <w:r w:rsidR="00B83AD0" w:rsidRPr="00513CCB">
        <w:rPr>
          <w:rFonts w:ascii="Times New Roman" w:hAnsi="Times New Roman" w:cs="Times New Roman"/>
          <w:bCs/>
          <w:sz w:val="28"/>
          <w:szCs w:val="28"/>
        </w:rPr>
        <w:t>of</w:t>
      </w:r>
      <w:r w:rsidR="00A80D53" w:rsidRPr="00513CCB">
        <w:rPr>
          <w:rFonts w:ascii="Times New Roman" w:hAnsi="Times New Roman" w:cs="Times New Roman"/>
          <w:bCs/>
          <w:sz w:val="28"/>
          <w:szCs w:val="28"/>
        </w:rPr>
        <w:t xml:space="preserve"> the provisions contained in</w:t>
      </w:r>
      <w:r w:rsidR="00B83AD0" w:rsidRPr="00513CCB">
        <w:rPr>
          <w:rFonts w:ascii="Times New Roman" w:hAnsi="Times New Roman" w:cs="Times New Roman"/>
          <w:bCs/>
          <w:sz w:val="28"/>
          <w:szCs w:val="28"/>
        </w:rPr>
        <w:t xml:space="preserve"> Regulation</w:t>
      </w:r>
      <w:r w:rsidR="008D661F" w:rsidRPr="00513CCB">
        <w:rPr>
          <w:rFonts w:ascii="Times New Roman" w:hAnsi="Times New Roman" w:cs="Times New Roman"/>
          <w:bCs/>
          <w:sz w:val="28"/>
          <w:szCs w:val="28"/>
        </w:rPr>
        <w:t xml:space="preserve"> 32 of</w:t>
      </w:r>
      <w:r w:rsidR="00EE404F" w:rsidRPr="00513CCB">
        <w:rPr>
          <w:rFonts w:ascii="Times New Roman" w:hAnsi="Times New Roman" w:cs="Times New Roman"/>
          <w:bCs/>
          <w:sz w:val="28"/>
          <w:szCs w:val="28"/>
        </w:rPr>
        <w:t xml:space="preserve"> the Supply Code</w:t>
      </w:r>
      <w:r w:rsidR="00184116" w:rsidRPr="00513CCB">
        <w:rPr>
          <w:rFonts w:ascii="Times New Roman" w:hAnsi="Times New Roman" w:cs="Times New Roman"/>
          <w:bCs/>
          <w:sz w:val="28"/>
          <w:szCs w:val="28"/>
        </w:rPr>
        <w:t>-2014</w:t>
      </w:r>
      <w:r w:rsidR="00EE404F" w:rsidRPr="00513CCB">
        <w:rPr>
          <w:rFonts w:ascii="Times New Roman" w:hAnsi="Times New Roman" w:cs="Times New Roman"/>
          <w:bCs/>
          <w:sz w:val="28"/>
          <w:szCs w:val="28"/>
        </w:rPr>
        <w:t>.</w:t>
      </w:r>
      <w:r w:rsidR="00EE404F" w:rsidRPr="007E10A2">
        <w:rPr>
          <w:rFonts w:ascii="Times New Roman" w:hAnsi="Times New Roman" w:cs="Times New Roman"/>
          <w:bCs/>
          <w:color w:val="FF0000"/>
          <w:sz w:val="28"/>
          <w:szCs w:val="28"/>
        </w:rPr>
        <w:t xml:space="preserve"> </w:t>
      </w:r>
      <w:r w:rsidR="005A7292">
        <w:rPr>
          <w:rFonts w:ascii="Times New Roman" w:hAnsi="Times New Roman" w:cs="Times New Roman"/>
          <w:bCs/>
          <w:sz w:val="28"/>
          <w:szCs w:val="28"/>
        </w:rPr>
        <w:t>The Respondent may</w:t>
      </w:r>
      <w:r w:rsidR="0021141A">
        <w:rPr>
          <w:rFonts w:ascii="Times New Roman" w:hAnsi="Times New Roman" w:cs="Times New Roman"/>
          <w:bCs/>
          <w:sz w:val="28"/>
          <w:szCs w:val="28"/>
        </w:rPr>
        <w:t xml:space="preserve"> consider</w:t>
      </w:r>
      <w:r w:rsidR="00EE404F">
        <w:rPr>
          <w:rFonts w:ascii="Times New Roman" w:hAnsi="Times New Roman" w:cs="Times New Roman"/>
          <w:bCs/>
          <w:sz w:val="28"/>
          <w:szCs w:val="28"/>
        </w:rPr>
        <w:t xml:space="preserve"> and decide</w:t>
      </w:r>
      <w:r w:rsidR="0021580C">
        <w:rPr>
          <w:rFonts w:ascii="Times New Roman" w:hAnsi="Times New Roman" w:cs="Times New Roman"/>
          <w:bCs/>
          <w:sz w:val="28"/>
          <w:szCs w:val="28"/>
        </w:rPr>
        <w:t xml:space="preserve"> about </w:t>
      </w:r>
      <w:r w:rsidR="00634BA2">
        <w:rPr>
          <w:rFonts w:ascii="Times New Roman" w:hAnsi="Times New Roman" w:cs="Times New Roman"/>
          <w:bCs/>
          <w:sz w:val="28"/>
          <w:szCs w:val="28"/>
        </w:rPr>
        <w:t>th</w:t>
      </w:r>
      <w:r w:rsidR="0021580C">
        <w:rPr>
          <w:rFonts w:ascii="Times New Roman" w:hAnsi="Times New Roman" w:cs="Times New Roman"/>
          <w:bCs/>
          <w:sz w:val="28"/>
          <w:szCs w:val="28"/>
        </w:rPr>
        <w:t>e request of the Appellant regarding</w:t>
      </w:r>
      <w:r w:rsidR="00F46A2A">
        <w:rPr>
          <w:rFonts w:ascii="Times New Roman" w:hAnsi="Times New Roman" w:cs="Times New Roman"/>
          <w:bCs/>
          <w:sz w:val="28"/>
          <w:szCs w:val="28"/>
        </w:rPr>
        <w:t xml:space="preserve"> the </w:t>
      </w:r>
      <w:r w:rsidR="00670346">
        <w:rPr>
          <w:rFonts w:ascii="Times New Roman" w:hAnsi="Times New Roman" w:cs="Times New Roman"/>
          <w:bCs/>
          <w:sz w:val="28"/>
          <w:szCs w:val="28"/>
        </w:rPr>
        <w:t>payment of</w:t>
      </w:r>
      <w:r w:rsidR="00634BA2">
        <w:rPr>
          <w:rFonts w:ascii="Times New Roman" w:hAnsi="Times New Roman" w:cs="Times New Roman"/>
          <w:bCs/>
          <w:sz w:val="28"/>
          <w:szCs w:val="28"/>
        </w:rPr>
        <w:t xml:space="preserve"> disputed amount </w:t>
      </w:r>
      <w:r w:rsidR="00F46A2A">
        <w:rPr>
          <w:rFonts w:ascii="Times New Roman" w:hAnsi="Times New Roman" w:cs="Times New Roman"/>
          <w:bCs/>
          <w:sz w:val="28"/>
          <w:szCs w:val="28"/>
        </w:rPr>
        <w:t xml:space="preserve">along </w:t>
      </w:r>
      <w:r w:rsidR="00466779">
        <w:rPr>
          <w:rFonts w:ascii="Times New Roman" w:hAnsi="Times New Roman" w:cs="Times New Roman"/>
          <w:bCs/>
          <w:sz w:val="28"/>
          <w:szCs w:val="28"/>
        </w:rPr>
        <w:t xml:space="preserve">with </w:t>
      </w:r>
      <w:r w:rsidR="00466779">
        <w:rPr>
          <w:rFonts w:ascii="Times New Roman" w:hAnsi="Times New Roman" w:cs="Times New Roman"/>
          <w:bCs/>
          <w:sz w:val="28"/>
          <w:szCs w:val="28"/>
        </w:rPr>
        <w:lastRenderedPageBreak/>
        <w:t>surcharge</w:t>
      </w:r>
      <w:r w:rsidR="005A7292">
        <w:rPr>
          <w:rFonts w:ascii="Times New Roman" w:hAnsi="Times New Roman" w:cs="Times New Roman"/>
          <w:bCs/>
          <w:sz w:val="28"/>
          <w:szCs w:val="28"/>
        </w:rPr>
        <w:t>/</w:t>
      </w:r>
      <w:r w:rsidR="0088090E">
        <w:rPr>
          <w:rFonts w:ascii="Times New Roman" w:hAnsi="Times New Roman" w:cs="Times New Roman"/>
          <w:bCs/>
          <w:sz w:val="28"/>
          <w:szCs w:val="28"/>
        </w:rPr>
        <w:t>interest</w:t>
      </w:r>
      <w:r w:rsidR="00C014AF">
        <w:rPr>
          <w:rFonts w:ascii="Times New Roman" w:hAnsi="Times New Roman" w:cs="Times New Roman"/>
          <w:bCs/>
          <w:sz w:val="28"/>
          <w:szCs w:val="28"/>
        </w:rPr>
        <w:t xml:space="preserve"> in insta</w:t>
      </w:r>
      <w:r w:rsidR="005A7292">
        <w:rPr>
          <w:rFonts w:ascii="Times New Roman" w:hAnsi="Times New Roman" w:cs="Times New Roman"/>
          <w:bCs/>
          <w:sz w:val="28"/>
          <w:szCs w:val="28"/>
        </w:rPr>
        <w:t>lment</w:t>
      </w:r>
      <w:r w:rsidR="00634BA2">
        <w:rPr>
          <w:rFonts w:ascii="Times New Roman" w:hAnsi="Times New Roman" w:cs="Times New Roman"/>
          <w:bCs/>
          <w:sz w:val="28"/>
          <w:szCs w:val="28"/>
        </w:rPr>
        <w:t>s</w:t>
      </w:r>
      <w:r w:rsidR="005A7292">
        <w:rPr>
          <w:rFonts w:ascii="Times New Roman" w:hAnsi="Times New Roman" w:cs="Times New Roman"/>
          <w:bCs/>
          <w:sz w:val="28"/>
          <w:szCs w:val="28"/>
        </w:rPr>
        <w:t xml:space="preserve"> as</w:t>
      </w:r>
      <w:r w:rsidR="0088090E">
        <w:rPr>
          <w:rFonts w:ascii="Times New Roman" w:hAnsi="Times New Roman" w:cs="Times New Roman"/>
          <w:bCs/>
          <w:sz w:val="28"/>
          <w:szCs w:val="28"/>
        </w:rPr>
        <w:t xml:space="preserve"> per</w:t>
      </w:r>
      <w:r w:rsidR="00634BA2">
        <w:rPr>
          <w:rFonts w:ascii="Times New Roman" w:hAnsi="Times New Roman" w:cs="Times New Roman"/>
          <w:bCs/>
          <w:sz w:val="28"/>
          <w:szCs w:val="28"/>
        </w:rPr>
        <w:t xml:space="preserve"> instructions</w:t>
      </w:r>
      <w:r w:rsidR="005A7292">
        <w:rPr>
          <w:rFonts w:ascii="Times New Roman" w:hAnsi="Times New Roman" w:cs="Times New Roman"/>
          <w:bCs/>
          <w:sz w:val="28"/>
          <w:szCs w:val="28"/>
        </w:rPr>
        <w:t xml:space="preserve"> of PSPCL</w:t>
      </w:r>
      <w:r w:rsidR="00F43F2B">
        <w:rPr>
          <w:rFonts w:ascii="Times New Roman" w:hAnsi="Times New Roman" w:cs="Times New Roman"/>
          <w:bCs/>
          <w:sz w:val="28"/>
          <w:szCs w:val="28"/>
        </w:rPr>
        <w:t xml:space="preserve"> issued from time to time</w:t>
      </w:r>
      <w:r w:rsidR="00634BA2">
        <w:rPr>
          <w:rFonts w:ascii="Times New Roman" w:hAnsi="Times New Roman" w:cs="Times New Roman"/>
          <w:bCs/>
          <w:sz w:val="28"/>
          <w:szCs w:val="28"/>
        </w:rPr>
        <w:t xml:space="preserve">. </w:t>
      </w:r>
    </w:p>
    <w:p w:rsidR="000C7B85" w:rsidRPr="00441745" w:rsidRDefault="000C7B85" w:rsidP="00441745">
      <w:pPr>
        <w:spacing w:line="480" w:lineRule="auto"/>
        <w:jc w:val="both"/>
        <w:rPr>
          <w:rFonts w:ascii="Times New Roman" w:hAnsi="Times New Roman" w:cs="Times New Roman"/>
          <w:b/>
          <w:sz w:val="28"/>
          <w:szCs w:val="28"/>
        </w:rPr>
      </w:pPr>
      <w:r w:rsidRPr="00441745">
        <w:rPr>
          <w:rFonts w:ascii="Times New Roman" w:hAnsi="Times New Roman" w:cs="Times New Roman"/>
          <w:sz w:val="28"/>
          <w:szCs w:val="28"/>
        </w:rPr>
        <w:t xml:space="preserve">7. </w:t>
      </w:r>
      <w:r w:rsidRPr="00441745">
        <w:rPr>
          <w:rFonts w:ascii="Times New Roman" w:hAnsi="Times New Roman" w:cs="Times New Roman"/>
          <w:sz w:val="28"/>
          <w:szCs w:val="28"/>
        </w:rPr>
        <w:tab/>
      </w:r>
      <w:r w:rsidRPr="00441745">
        <w:rPr>
          <w:rFonts w:ascii="Times New Roman" w:hAnsi="Times New Roman" w:cs="Times New Roman"/>
          <w:b/>
          <w:sz w:val="28"/>
          <w:szCs w:val="28"/>
        </w:rPr>
        <w:t>Decision</w:t>
      </w:r>
    </w:p>
    <w:p w:rsidR="0021580C" w:rsidRPr="0021580C" w:rsidRDefault="000C7B85" w:rsidP="0021580C">
      <w:pPr>
        <w:pStyle w:val="ListParagraph"/>
        <w:spacing w:line="480" w:lineRule="auto"/>
        <w:ind w:right="-2"/>
        <w:jc w:val="both"/>
        <w:rPr>
          <w:rFonts w:ascii="Times New Roman" w:hAnsi="Times New Roman" w:cs="Times New Roman"/>
          <w:bCs/>
          <w:sz w:val="28"/>
          <w:szCs w:val="28"/>
        </w:rPr>
      </w:pPr>
      <w:r w:rsidRPr="000C7B85">
        <w:rPr>
          <w:rFonts w:ascii="Times New Roman" w:hAnsi="Times New Roman" w:cs="Times New Roman"/>
          <w:bCs/>
          <w:sz w:val="28"/>
          <w:szCs w:val="28"/>
        </w:rPr>
        <w:t>As a sequel of above discussions, the order dated</w:t>
      </w:r>
      <w:r w:rsidR="00441745">
        <w:rPr>
          <w:rFonts w:ascii="Times New Roman" w:hAnsi="Times New Roman" w:cs="Times New Roman"/>
          <w:bCs/>
          <w:sz w:val="28"/>
          <w:szCs w:val="28"/>
        </w:rPr>
        <w:t xml:space="preserve"> 18.03</w:t>
      </w:r>
      <w:r w:rsidR="0033175E">
        <w:rPr>
          <w:rFonts w:ascii="Times New Roman" w:hAnsi="Times New Roman" w:cs="Times New Roman"/>
          <w:bCs/>
          <w:sz w:val="28"/>
          <w:szCs w:val="28"/>
        </w:rPr>
        <w:t>.2020 of CGRF, Patiala</w:t>
      </w:r>
      <w:r w:rsidR="00172878">
        <w:rPr>
          <w:rFonts w:ascii="Times New Roman" w:hAnsi="Times New Roman" w:cs="Times New Roman"/>
          <w:bCs/>
          <w:sz w:val="28"/>
          <w:szCs w:val="28"/>
        </w:rPr>
        <w:t xml:space="preserve"> in Case No. CGP-372 of 2019</w:t>
      </w:r>
      <w:r w:rsidRPr="000C7B85">
        <w:rPr>
          <w:rFonts w:ascii="Times New Roman" w:hAnsi="Times New Roman" w:cs="Times New Roman"/>
          <w:bCs/>
          <w:sz w:val="28"/>
          <w:szCs w:val="28"/>
        </w:rPr>
        <w:t xml:space="preserve"> is upheld. </w:t>
      </w:r>
    </w:p>
    <w:p w:rsidR="0021580C" w:rsidRPr="00EB1B3B" w:rsidRDefault="000C7B85" w:rsidP="0021580C">
      <w:pPr>
        <w:pStyle w:val="ListParagraph"/>
        <w:numPr>
          <w:ilvl w:val="1"/>
          <w:numId w:val="1"/>
        </w:numPr>
        <w:tabs>
          <w:tab w:val="clear" w:pos="1440"/>
        </w:tabs>
        <w:spacing w:line="480" w:lineRule="auto"/>
        <w:ind w:left="720" w:hanging="720"/>
        <w:jc w:val="both"/>
        <w:rPr>
          <w:rFonts w:ascii="Times New Roman" w:hAnsi="Times New Roman" w:cs="Times New Roman"/>
          <w:sz w:val="28"/>
          <w:szCs w:val="28"/>
        </w:rPr>
      </w:pPr>
      <w:r w:rsidRPr="0021580C">
        <w:rPr>
          <w:rFonts w:ascii="Times New Roman" w:hAnsi="Times New Roman" w:cs="Times New Roman"/>
          <w:sz w:val="28"/>
          <w:szCs w:val="28"/>
        </w:rPr>
        <w:t>The Appeal is disposed of accordingly.</w:t>
      </w:r>
    </w:p>
    <w:p w:rsidR="000C7B85" w:rsidRPr="001C7455" w:rsidRDefault="000C7B85" w:rsidP="001C7455">
      <w:pPr>
        <w:spacing w:line="480" w:lineRule="auto"/>
        <w:ind w:left="709" w:hanging="709"/>
        <w:jc w:val="both"/>
        <w:rPr>
          <w:rFonts w:ascii="Times New Roman" w:hAnsi="Times New Roman" w:cs="Times New Roman"/>
          <w:sz w:val="28"/>
          <w:szCs w:val="28"/>
        </w:rPr>
      </w:pPr>
      <w:r w:rsidRPr="001C7455">
        <w:rPr>
          <w:rFonts w:ascii="Times New Roman" w:hAnsi="Times New Roman" w:cs="Times New Roman"/>
          <w:b/>
          <w:sz w:val="28"/>
          <w:szCs w:val="28"/>
        </w:rPr>
        <w:t>9.</w:t>
      </w:r>
      <w:r w:rsidRPr="001C7455">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C7B85" w:rsidRPr="000C7B85" w:rsidRDefault="000C7B85" w:rsidP="001C7455">
      <w:pPr>
        <w:pStyle w:val="ListParagraph"/>
        <w:spacing w:line="480" w:lineRule="auto"/>
        <w:jc w:val="both"/>
        <w:rPr>
          <w:rFonts w:ascii="Times New Roman" w:hAnsi="Times New Roman" w:cs="Times New Roman"/>
          <w:sz w:val="28"/>
          <w:szCs w:val="28"/>
        </w:rPr>
      </w:pPr>
    </w:p>
    <w:p w:rsidR="000C7B85" w:rsidRDefault="000C7B85" w:rsidP="001C7455">
      <w:pPr>
        <w:pStyle w:val="NoSpacing"/>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0C7B85" w:rsidRDefault="001C7455" w:rsidP="001C7455">
      <w:pPr>
        <w:pStyle w:val="NoSpacing"/>
        <w:ind w:left="720"/>
        <w:jc w:val="both"/>
        <w:rPr>
          <w:rFonts w:ascii="Times New Roman" w:hAnsi="Times New Roman" w:cs="Times New Roman"/>
          <w:sz w:val="28"/>
          <w:szCs w:val="28"/>
        </w:rPr>
      </w:pPr>
      <w:r>
        <w:rPr>
          <w:rFonts w:ascii="Times New Roman" w:hAnsi="Times New Roman" w:cs="Times New Roman"/>
          <w:sz w:val="28"/>
          <w:szCs w:val="28"/>
        </w:rPr>
        <w:t>Sep</w:t>
      </w:r>
      <w:r w:rsidR="00A549A4">
        <w:rPr>
          <w:rFonts w:ascii="Times New Roman" w:hAnsi="Times New Roman" w:cs="Times New Roman"/>
          <w:sz w:val="28"/>
          <w:szCs w:val="28"/>
        </w:rPr>
        <w:t>tember</w:t>
      </w:r>
      <w:r w:rsidR="00C60AFE">
        <w:rPr>
          <w:rFonts w:ascii="Times New Roman" w:hAnsi="Times New Roman" w:cs="Times New Roman"/>
          <w:sz w:val="28"/>
          <w:szCs w:val="28"/>
        </w:rPr>
        <w:t xml:space="preserve"> 14</w:t>
      </w:r>
      <w:r w:rsidR="00CE1D83">
        <w:rPr>
          <w:rFonts w:ascii="Times New Roman" w:hAnsi="Times New Roman" w:cs="Times New Roman"/>
          <w:sz w:val="28"/>
          <w:szCs w:val="28"/>
        </w:rPr>
        <w:t>,</w:t>
      </w:r>
      <w:r w:rsidR="00C60AFE">
        <w:rPr>
          <w:rFonts w:ascii="Times New Roman" w:hAnsi="Times New Roman" w:cs="Times New Roman"/>
          <w:sz w:val="28"/>
          <w:szCs w:val="28"/>
        </w:rPr>
        <w:t xml:space="preserve"> 2020</w:t>
      </w:r>
      <w:r w:rsidR="00C60AFE">
        <w:rPr>
          <w:rFonts w:ascii="Times New Roman" w:hAnsi="Times New Roman" w:cs="Times New Roman"/>
          <w:sz w:val="28"/>
          <w:szCs w:val="28"/>
        </w:rPr>
        <w:tab/>
      </w:r>
      <w:r w:rsidR="00C60AFE">
        <w:rPr>
          <w:rFonts w:ascii="Times New Roman" w:hAnsi="Times New Roman" w:cs="Times New Roman"/>
          <w:sz w:val="28"/>
          <w:szCs w:val="28"/>
        </w:rPr>
        <w:tab/>
      </w:r>
      <w:r w:rsidR="002A0E7A">
        <w:rPr>
          <w:rFonts w:ascii="Times New Roman" w:hAnsi="Times New Roman" w:cs="Times New Roman"/>
          <w:sz w:val="28"/>
          <w:szCs w:val="28"/>
        </w:rPr>
        <w:t xml:space="preserve">     </w:t>
      </w:r>
      <w:r w:rsidR="000C7B85">
        <w:rPr>
          <w:rFonts w:ascii="Times New Roman" w:hAnsi="Times New Roman" w:cs="Times New Roman"/>
          <w:sz w:val="28"/>
          <w:szCs w:val="28"/>
        </w:rPr>
        <w:t>Lokpal (Ombudsman)</w:t>
      </w:r>
    </w:p>
    <w:p w:rsidR="000C7B85" w:rsidRDefault="000C7B85" w:rsidP="001C7455">
      <w:pPr>
        <w:pStyle w:val="NoSpacing"/>
        <w:ind w:left="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sidR="002A0E7A">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0C7B85" w:rsidRDefault="000C7B85" w:rsidP="001C7455">
      <w:pPr>
        <w:pStyle w:val="ListParagraph"/>
        <w:jc w:val="both"/>
      </w:pPr>
      <w:bookmarkStart w:id="0" w:name="_GoBack"/>
      <w:bookmarkEnd w:id="0"/>
    </w:p>
    <w:p w:rsidR="000C7B85" w:rsidRDefault="000C7B85" w:rsidP="001C7455">
      <w:pPr>
        <w:pStyle w:val="ListParagraph"/>
        <w:spacing w:line="480" w:lineRule="auto"/>
        <w:ind w:right="-2"/>
        <w:jc w:val="both"/>
        <w:rPr>
          <w:rFonts w:ascii="Times New Roman" w:hAnsi="Times New Roman" w:cs="Raavi"/>
          <w:bCs/>
          <w:iCs/>
          <w:sz w:val="28"/>
          <w:szCs w:val="28"/>
          <w:lang w:bidi="pa-IN"/>
        </w:rPr>
      </w:pPr>
    </w:p>
    <w:p w:rsidR="00FB788E" w:rsidRPr="00FB788E" w:rsidRDefault="00FB788E" w:rsidP="00FB788E">
      <w:pPr>
        <w:pStyle w:val="ListParagraph"/>
        <w:spacing w:line="480" w:lineRule="auto"/>
        <w:ind w:left="709" w:right="-2"/>
        <w:jc w:val="both"/>
        <w:rPr>
          <w:rFonts w:ascii="Times New Roman" w:hAnsi="Times New Roman" w:cs="Raavi"/>
          <w:bCs/>
          <w:iCs/>
          <w:sz w:val="28"/>
          <w:szCs w:val="28"/>
          <w:cs/>
          <w:lang w:bidi="pa-IN"/>
        </w:rPr>
      </w:pPr>
    </w:p>
    <w:p w:rsidR="000920BF" w:rsidRDefault="000920BF" w:rsidP="0046126C">
      <w:pPr>
        <w:pStyle w:val="ListParagraph"/>
        <w:spacing w:line="480" w:lineRule="auto"/>
        <w:ind w:left="709" w:right="-2" w:firstLine="731"/>
        <w:jc w:val="both"/>
        <w:rPr>
          <w:rFonts w:ascii="Times New Roman" w:hAnsi="Times New Roman" w:cs="Times New Roman"/>
          <w:sz w:val="28"/>
          <w:szCs w:val="28"/>
        </w:rPr>
      </w:pPr>
    </w:p>
    <w:p w:rsidR="00695490" w:rsidRDefault="00695490" w:rsidP="00980A87">
      <w:pPr>
        <w:pStyle w:val="ListParagraph"/>
        <w:spacing w:line="480" w:lineRule="auto"/>
        <w:ind w:left="709" w:right="-2"/>
        <w:jc w:val="both"/>
        <w:rPr>
          <w:rFonts w:ascii="Times New Roman" w:hAnsi="Times New Roman" w:cs="Times New Roman"/>
          <w:sz w:val="28"/>
          <w:szCs w:val="28"/>
        </w:rPr>
      </w:pPr>
    </w:p>
    <w:sectPr w:rsidR="00695490" w:rsidSect="00C07E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05" w:rsidRDefault="00FF3405" w:rsidP="00904119">
      <w:pPr>
        <w:spacing w:after="0" w:line="240" w:lineRule="auto"/>
      </w:pPr>
      <w:r>
        <w:separator/>
      </w:r>
    </w:p>
  </w:endnote>
  <w:endnote w:type="continuationSeparator" w:id="1">
    <w:p w:rsidR="00FF3405" w:rsidRDefault="00FF3405" w:rsidP="0090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6" w:rsidRDefault="00EE1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0A" w:rsidRPr="00904119" w:rsidRDefault="0046550A">
    <w:pPr>
      <w:pStyle w:val="Footer"/>
    </w:pPr>
    <w:r>
      <w:t>OEP</w:t>
    </w:r>
    <w:r>
      <w:tab/>
      <w:t xml:space="preserve">                                                                             </w:t>
    </w:r>
    <w:r w:rsidR="0054221E">
      <w:t xml:space="preserve">                           A-34</w:t>
    </w:r>
    <w:r w:rsidR="0054221E">
      <w:rPr>
        <w:rFonts w:hint="cs"/>
        <w:cs/>
        <w:lang w:bidi="pa-IN"/>
      </w:rPr>
      <w:t xml:space="preserve"> </w:t>
    </w:r>
    <w:r w:rsidR="0054221E">
      <w:rPr>
        <w:lang w:val="en-IN" w:bidi="pa-IN"/>
      </w:rPr>
      <w:t xml:space="preserve">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6" w:rsidRDefault="00EE1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05" w:rsidRDefault="00FF3405" w:rsidP="00904119">
      <w:pPr>
        <w:spacing w:after="0" w:line="240" w:lineRule="auto"/>
      </w:pPr>
      <w:r>
        <w:separator/>
      </w:r>
    </w:p>
  </w:footnote>
  <w:footnote w:type="continuationSeparator" w:id="1">
    <w:p w:rsidR="00FF3405" w:rsidRDefault="00FF3405" w:rsidP="00904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6" w:rsidRDefault="0069373A">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56782" o:spid="_x0000_s5122"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67110"/>
      <w:docPartObj>
        <w:docPartGallery w:val="Page Numbers (Top of Page)"/>
        <w:docPartUnique/>
      </w:docPartObj>
    </w:sdtPr>
    <w:sdtContent>
      <w:p w:rsidR="0046550A" w:rsidRDefault="0069373A">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56783" o:spid="_x0000_s5123"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w10:wrap anchorx="margin" anchory="margin"/>
            </v:shape>
          </w:pict>
        </w:r>
        <w:r>
          <w:fldChar w:fldCharType="begin"/>
        </w:r>
        <w:r w:rsidR="0046550A">
          <w:instrText xml:space="preserve"> PAGE   \* MERGEFORMAT </w:instrText>
        </w:r>
        <w:r>
          <w:fldChar w:fldCharType="separate"/>
        </w:r>
        <w:r w:rsidR="00160111">
          <w:rPr>
            <w:noProof/>
          </w:rPr>
          <w:t>12</w:t>
        </w:r>
        <w:r>
          <w:rPr>
            <w:noProof/>
          </w:rPr>
          <w:fldChar w:fldCharType="end"/>
        </w:r>
      </w:p>
    </w:sdtContent>
  </w:sdt>
  <w:p w:rsidR="0046550A" w:rsidRDefault="004655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66" w:rsidRDefault="0069373A">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56781" o:spid="_x0000_s5121"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86A"/>
    <w:multiLevelType w:val="hybridMultilevel"/>
    <w:tmpl w:val="9CDE7FB4"/>
    <w:lvl w:ilvl="0" w:tplc="DB504634">
      <w:start w:val="1"/>
      <w:numFmt w:val="lowerLetter"/>
      <w:lvlText w:val="(%1)"/>
      <w:lvlJc w:val="left"/>
      <w:pPr>
        <w:ind w:left="1069" w:hanging="36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60297"/>
    <w:multiLevelType w:val="hybridMultilevel"/>
    <w:tmpl w:val="DA3A71DA"/>
    <w:lvl w:ilvl="0" w:tplc="8EF242A4">
      <w:start w:val="1"/>
      <w:numFmt w:val="lowerRoman"/>
      <w:lvlText w:val="(%1)"/>
      <w:lvlJc w:val="left"/>
      <w:pPr>
        <w:ind w:left="72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F04CA8"/>
    <w:multiLevelType w:val="hybridMultilevel"/>
    <w:tmpl w:val="1BCA7988"/>
    <w:lvl w:ilvl="0" w:tplc="14242692">
      <w:start w:val="1"/>
      <w:numFmt w:val="lowerRoman"/>
      <w:lvlText w:val="(%1)"/>
      <w:lvlJc w:val="left"/>
      <w:pPr>
        <w:ind w:left="6480" w:hanging="72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3C64918"/>
    <w:multiLevelType w:val="hybridMultilevel"/>
    <w:tmpl w:val="3B8847EE"/>
    <w:lvl w:ilvl="0" w:tplc="E1D679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BC92939"/>
    <w:multiLevelType w:val="hybridMultilevel"/>
    <w:tmpl w:val="9E58FC70"/>
    <w:lvl w:ilvl="0" w:tplc="7436B00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E572B7"/>
    <w:rsid w:val="00000A0A"/>
    <w:rsid w:val="000058AE"/>
    <w:rsid w:val="0001254C"/>
    <w:rsid w:val="00012B9D"/>
    <w:rsid w:val="00017DAE"/>
    <w:rsid w:val="00020485"/>
    <w:rsid w:val="000278A3"/>
    <w:rsid w:val="00033D13"/>
    <w:rsid w:val="00037038"/>
    <w:rsid w:val="000477C8"/>
    <w:rsid w:val="00060DF4"/>
    <w:rsid w:val="0006118D"/>
    <w:rsid w:val="000726D7"/>
    <w:rsid w:val="0007419A"/>
    <w:rsid w:val="000745C2"/>
    <w:rsid w:val="000765B1"/>
    <w:rsid w:val="000920BF"/>
    <w:rsid w:val="00092133"/>
    <w:rsid w:val="00097995"/>
    <w:rsid w:val="000A0197"/>
    <w:rsid w:val="000A5964"/>
    <w:rsid w:val="000A7864"/>
    <w:rsid w:val="000B5446"/>
    <w:rsid w:val="000C1201"/>
    <w:rsid w:val="000C7A7A"/>
    <w:rsid w:val="000C7B85"/>
    <w:rsid w:val="000D1A21"/>
    <w:rsid w:val="000D4108"/>
    <w:rsid w:val="000D4F0C"/>
    <w:rsid w:val="000E4670"/>
    <w:rsid w:val="000E733D"/>
    <w:rsid w:val="000F1773"/>
    <w:rsid w:val="001019FD"/>
    <w:rsid w:val="00103919"/>
    <w:rsid w:val="001052CD"/>
    <w:rsid w:val="00111EBC"/>
    <w:rsid w:val="00114206"/>
    <w:rsid w:val="001155F1"/>
    <w:rsid w:val="00120912"/>
    <w:rsid w:val="00121A85"/>
    <w:rsid w:val="001251B8"/>
    <w:rsid w:val="001315B9"/>
    <w:rsid w:val="00140112"/>
    <w:rsid w:val="0014411B"/>
    <w:rsid w:val="00145629"/>
    <w:rsid w:val="00151189"/>
    <w:rsid w:val="00154B5D"/>
    <w:rsid w:val="001571B8"/>
    <w:rsid w:val="00160111"/>
    <w:rsid w:val="00166ADA"/>
    <w:rsid w:val="001727A1"/>
    <w:rsid w:val="00172878"/>
    <w:rsid w:val="00180281"/>
    <w:rsid w:val="00183C36"/>
    <w:rsid w:val="00184116"/>
    <w:rsid w:val="00187E88"/>
    <w:rsid w:val="00192055"/>
    <w:rsid w:val="001948DC"/>
    <w:rsid w:val="00194B7E"/>
    <w:rsid w:val="00195E79"/>
    <w:rsid w:val="001A0E0E"/>
    <w:rsid w:val="001A1555"/>
    <w:rsid w:val="001A2230"/>
    <w:rsid w:val="001B31D2"/>
    <w:rsid w:val="001B5E6C"/>
    <w:rsid w:val="001C3734"/>
    <w:rsid w:val="001C3D0F"/>
    <w:rsid w:val="001C657A"/>
    <w:rsid w:val="001C7455"/>
    <w:rsid w:val="001D0518"/>
    <w:rsid w:val="001E070C"/>
    <w:rsid w:val="001E1C65"/>
    <w:rsid w:val="001E5AB3"/>
    <w:rsid w:val="001F214E"/>
    <w:rsid w:val="00201B67"/>
    <w:rsid w:val="00202A4B"/>
    <w:rsid w:val="0021141A"/>
    <w:rsid w:val="0021246C"/>
    <w:rsid w:val="00214B99"/>
    <w:rsid w:val="00215460"/>
    <w:rsid w:val="0021580C"/>
    <w:rsid w:val="00220642"/>
    <w:rsid w:val="002224DF"/>
    <w:rsid w:val="00235F78"/>
    <w:rsid w:val="00243771"/>
    <w:rsid w:val="00245935"/>
    <w:rsid w:val="00246FCE"/>
    <w:rsid w:val="0025169D"/>
    <w:rsid w:val="002575F1"/>
    <w:rsid w:val="0026363B"/>
    <w:rsid w:val="00273104"/>
    <w:rsid w:val="00274A00"/>
    <w:rsid w:val="002803C7"/>
    <w:rsid w:val="002829ED"/>
    <w:rsid w:val="00295411"/>
    <w:rsid w:val="002A03E8"/>
    <w:rsid w:val="002A0E7A"/>
    <w:rsid w:val="002A1E42"/>
    <w:rsid w:val="002A2290"/>
    <w:rsid w:val="002B1DB6"/>
    <w:rsid w:val="002B7D61"/>
    <w:rsid w:val="002C00F2"/>
    <w:rsid w:val="002C10C5"/>
    <w:rsid w:val="002C3183"/>
    <w:rsid w:val="002C72A8"/>
    <w:rsid w:val="002D1270"/>
    <w:rsid w:val="002D6197"/>
    <w:rsid w:val="002D7C09"/>
    <w:rsid w:val="002E0F38"/>
    <w:rsid w:val="002E1756"/>
    <w:rsid w:val="002E44BB"/>
    <w:rsid w:val="002E7CB3"/>
    <w:rsid w:val="002F1BCE"/>
    <w:rsid w:val="002F3E2B"/>
    <w:rsid w:val="00300EA7"/>
    <w:rsid w:val="003068CD"/>
    <w:rsid w:val="00311329"/>
    <w:rsid w:val="00314030"/>
    <w:rsid w:val="00315AEA"/>
    <w:rsid w:val="00316884"/>
    <w:rsid w:val="003211AB"/>
    <w:rsid w:val="00321CF9"/>
    <w:rsid w:val="00325262"/>
    <w:rsid w:val="003261D7"/>
    <w:rsid w:val="003270B8"/>
    <w:rsid w:val="0033175E"/>
    <w:rsid w:val="0033691A"/>
    <w:rsid w:val="0034018F"/>
    <w:rsid w:val="0034748B"/>
    <w:rsid w:val="003532FA"/>
    <w:rsid w:val="003567FD"/>
    <w:rsid w:val="00357A48"/>
    <w:rsid w:val="003640DD"/>
    <w:rsid w:val="003710C5"/>
    <w:rsid w:val="00377436"/>
    <w:rsid w:val="0038050A"/>
    <w:rsid w:val="00381D35"/>
    <w:rsid w:val="0038284F"/>
    <w:rsid w:val="003874D1"/>
    <w:rsid w:val="0039379B"/>
    <w:rsid w:val="003A0A9A"/>
    <w:rsid w:val="003A6C6A"/>
    <w:rsid w:val="003B0CD2"/>
    <w:rsid w:val="003B2A11"/>
    <w:rsid w:val="003B787F"/>
    <w:rsid w:val="003C501E"/>
    <w:rsid w:val="003D0B93"/>
    <w:rsid w:val="003E6945"/>
    <w:rsid w:val="003F04C7"/>
    <w:rsid w:val="003F0F31"/>
    <w:rsid w:val="003F48F1"/>
    <w:rsid w:val="00403C1D"/>
    <w:rsid w:val="00414880"/>
    <w:rsid w:val="0042300E"/>
    <w:rsid w:val="00425022"/>
    <w:rsid w:val="00427257"/>
    <w:rsid w:val="00440B8C"/>
    <w:rsid w:val="00441745"/>
    <w:rsid w:val="00441B68"/>
    <w:rsid w:val="00442B2C"/>
    <w:rsid w:val="004431B0"/>
    <w:rsid w:val="0044693D"/>
    <w:rsid w:val="0046126C"/>
    <w:rsid w:val="004617C6"/>
    <w:rsid w:val="0046550A"/>
    <w:rsid w:val="00466779"/>
    <w:rsid w:val="0046705D"/>
    <w:rsid w:val="00470BD9"/>
    <w:rsid w:val="00470E9E"/>
    <w:rsid w:val="0047430C"/>
    <w:rsid w:val="00477A6B"/>
    <w:rsid w:val="00477ED8"/>
    <w:rsid w:val="00480C76"/>
    <w:rsid w:val="00482B19"/>
    <w:rsid w:val="00483419"/>
    <w:rsid w:val="00485760"/>
    <w:rsid w:val="004915DC"/>
    <w:rsid w:val="00495F6F"/>
    <w:rsid w:val="004A0A44"/>
    <w:rsid w:val="004A5547"/>
    <w:rsid w:val="004B047B"/>
    <w:rsid w:val="004B6A9B"/>
    <w:rsid w:val="004C68A8"/>
    <w:rsid w:val="004C7BCA"/>
    <w:rsid w:val="004D265C"/>
    <w:rsid w:val="004D4DC8"/>
    <w:rsid w:val="004D7946"/>
    <w:rsid w:val="004E0CC0"/>
    <w:rsid w:val="004F1CCC"/>
    <w:rsid w:val="004F4CE1"/>
    <w:rsid w:val="005028C8"/>
    <w:rsid w:val="00503D5E"/>
    <w:rsid w:val="0050526A"/>
    <w:rsid w:val="00513CCB"/>
    <w:rsid w:val="0051599D"/>
    <w:rsid w:val="005164C9"/>
    <w:rsid w:val="0052086C"/>
    <w:rsid w:val="0052726B"/>
    <w:rsid w:val="00530508"/>
    <w:rsid w:val="005376EE"/>
    <w:rsid w:val="00537B7C"/>
    <w:rsid w:val="0054022E"/>
    <w:rsid w:val="00540D1E"/>
    <w:rsid w:val="0054221E"/>
    <w:rsid w:val="00542FA4"/>
    <w:rsid w:val="00550777"/>
    <w:rsid w:val="00551F19"/>
    <w:rsid w:val="0055560A"/>
    <w:rsid w:val="005556AB"/>
    <w:rsid w:val="0056049A"/>
    <w:rsid w:val="00560ABF"/>
    <w:rsid w:val="00564E50"/>
    <w:rsid w:val="00574FB0"/>
    <w:rsid w:val="00580B93"/>
    <w:rsid w:val="00582788"/>
    <w:rsid w:val="00584AF5"/>
    <w:rsid w:val="00584B1C"/>
    <w:rsid w:val="005930D2"/>
    <w:rsid w:val="005A2B4F"/>
    <w:rsid w:val="005A526B"/>
    <w:rsid w:val="005A5A59"/>
    <w:rsid w:val="005A7292"/>
    <w:rsid w:val="005B1CBA"/>
    <w:rsid w:val="005B44E1"/>
    <w:rsid w:val="005C2098"/>
    <w:rsid w:val="005C409B"/>
    <w:rsid w:val="005D4A3D"/>
    <w:rsid w:val="005D7F32"/>
    <w:rsid w:val="005E0248"/>
    <w:rsid w:val="005E41EC"/>
    <w:rsid w:val="005F1E6E"/>
    <w:rsid w:val="005F7ECE"/>
    <w:rsid w:val="0060044D"/>
    <w:rsid w:val="006025AF"/>
    <w:rsid w:val="00604BD1"/>
    <w:rsid w:val="0061337D"/>
    <w:rsid w:val="006143E6"/>
    <w:rsid w:val="006246AA"/>
    <w:rsid w:val="006276A9"/>
    <w:rsid w:val="00634BA2"/>
    <w:rsid w:val="0063555C"/>
    <w:rsid w:val="006366B6"/>
    <w:rsid w:val="00643EAD"/>
    <w:rsid w:val="00645409"/>
    <w:rsid w:val="00645492"/>
    <w:rsid w:val="00646031"/>
    <w:rsid w:val="00647079"/>
    <w:rsid w:val="00650A55"/>
    <w:rsid w:val="0065147B"/>
    <w:rsid w:val="00652621"/>
    <w:rsid w:val="0065735C"/>
    <w:rsid w:val="00664E92"/>
    <w:rsid w:val="006651A2"/>
    <w:rsid w:val="00667BE8"/>
    <w:rsid w:val="00670346"/>
    <w:rsid w:val="006709CF"/>
    <w:rsid w:val="006721E8"/>
    <w:rsid w:val="00672EC4"/>
    <w:rsid w:val="00674885"/>
    <w:rsid w:val="0067690F"/>
    <w:rsid w:val="00677623"/>
    <w:rsid w:val="00681E81"/>
    <w:rsid w:val="00684164"/>
    <w:rsid w:val="0069373A"/>
    <w:rsid w:val="00693D34"/>
    <w:rsid w:val="00695490"/>
    <w:rsid w:val="0069680D"/>
    <w:rsid w:val="006A1C45"/>
    <w:rsid w:val="006C2A4C"/>
    <w:rsid w:val="006C4AC4"/>
    <w:rsid w:val="006C539F"/>
    <w:rsid w:val="006C7BDA"/>
    <w:rsid w:val="006D0A05"/>
    <w:rsid w:val="006D36AA"/>
    <w:rsid w:val="006E0970"/>
    <w:rsid w:val="006E5B80"/>
    <w:rsid w:val="006F19F0"/>
    <w:rsid w:val="006F257E"/>
    <w:rsid w:val="006F79CD"/>
    <w:rsid w:val="0070640E"/>
    <w:rsid w:val="00712BAE"/>
    <w:rsid w:val="00712DCA"/>
    <w:rsid w:val="00717FC3"/>
    <w:rsid w:val="0072054A"/>
    <w:rsid w:val="007211F4"/>
    <w:rsid w:val="00721B1C"/>
    <w:rsid w:val="00723A4E"/>
    <w:rsid w:val="00725619"/>
    <w:rsid w:val="00732ACA"/>
    <w:rsid w:val="007403B7"/>
    <w:rsid w:val="00741004"/>
    <w:rsid w:val="007423CE"/>
    <w:rsid w:val="00744700"/>
    <w:rsid w:val="00746DA5"/>
    <w:rsid w:val="00752A30"/>
    <w:rsid w:val="00753F5E"/>
    <w:rsid w:val="00756F54"/>
    <w:rsid w:val="00757027"/>
    <w:rsid w:val="00760A6B"/>
    <w:rsid w:val="00762C31"/>
    <w:rsid w:val="0076458B"/>
    <w:rsid w:val="00766DEC"/>
    <w:rsid w:val="007675B3"/>
    <w:rsid w:val="00770D6D"/>
    <w:rsid w:val="00775ADC"/>
    <w:rsid w:val="007932C4"/>
    <w:rsid w:val="00793335"/>
    <w:rsid w:val="00793A6B"/>
    <w:rsid w:val="00793DE5"/>
    <w:rsid w:val="00795844"/>
    <w:rsid w:val="007A101E"/>
    <w:rsid w:val="007A261F"/>
    <w:rsid w:val="007B2FFC"/>
    <w:rsid w:val="007B5FF9"/>
    <w:rsid w:val="007C1617"/>
    <w:rsid w:val="007C5DA3"/>
    <w:rsid w:val="007D2F3C"/>
    <w:rsid w:val="007D5AEA"/>
    <w:rsid w:val="007D5F48"/>
    <w:rsid w:val="007D6991"/>
    <w:rsid w:val="007E10A2"/>
    <w:rsid w:val="007E4138"/>
    <w:rsid w:val="007E6025"/>
    <w:rsid w:val="007F6F59"/>
    <w:rsid w:val="00802A82"/>
    <w:rsid w:val="00803014"/>
    <w:rsid w:val="008063F6"/>
    <w:rsid w:val="00812CB0"/>
    <w:rsid w:val="008148BC"/>
    <w:rsid w:val="00814921"/>
    <w:rsid w:val="00815D7C"/>
    <w:rsid w:val="008177C8"/>
    <w:rsid w:val="0082798D"/>
    <w:rsid w:val="008307FB"/>
    <w:rsid w:val="008339DB"/>
    <w:rsid w:val="00833DED"/>
    <w:rsid w:val="008373E6"/>
    <w:rsid w:val="00841904"/>
    <w:rsid w:val="00842A67"/>
    <w:rsid w:val="00846795"/>
    <w:rsid w:val="00850AA3"/>
    <w:rsid w:val="00853539"/>
    <w:rsid w:val="008560C2"/>
    <w:rsid w:val="00865146"/>
    <w:rsid w:val="008728B6"/>
    <w:rsid w:val="00875CC2"/>
    <w:rsid w:val="008767EF"/>
    <w:rsid w:val="008778D2"/>
    <w:rsid w:val="0088090E"/>
    <w:rsid w:val="008832AC"/>
    <w:rsid w:val="00883484"/>
    <w:rsid w:val="008B0371"/>
    <w:rsid w:val="008B167D"/>
    <w:rsid w:val="008B4EF8"/>
    <w:rsid w:val="008B7C9B"/>
    <w:rsid w:val="008C1975"/>
    <w:rsid w:val="008D3872"/>
    <w:rsid w:val="008D661F"/>
    <w:rsid w:val="008E2E73"/>
    <w:rsid w:val="008F4180"/>
    <w:rsid w:val="008F788A"/>
    <w:rsid w:val="00904119"/>
    <w:rsid w:val="0091141A"/>
    <w:rsid w:val="00911EAC"/>
    <w:rsid w:val="00915AD4"/>
    <w:rsid w:val="00916B93"/>
    <w:rsid w:val="00925433"/>
    <w:rsid w:val="00926309"/>
    <w:rsid w:val="0092710F"/>
    <w:rsid w:val="009316D1"/>
    <w:rsid w:val="009335EF"/>
    <w:rsid w:val="0093505D"/>
    <w:rsid w:val="0093687F"/>
    <w:rsid w:val="00940587"/>
    <w:rsid w:val="00941104"/>
    <w:rsid w:val="009428C2"/>
    <w:rsid w:val="00946288"/>
    <w:rsid w:val="0095279C"/>
    <w:rsid w:val="0096551D"/>
    <w:rsid w:val="009668E1"/>
    <w:rsid w:val="00971DA0"/>
    <w:rsid w:val="0097403D"/>
    <w:rsid w:val="0097563C"/>
    <w:rsid w:val="00975FEC"/>
    <w:rsid w:val="0097690C"/>
    <w:rsid w:val="00980A87"/>
    <w:rsid w:val="00983CEC"/>
    <w:rsid w:val="009863C0"/>
    <w:rsid w:val="00994580"/>
    <w:rsid w:val="009A0EF0"/>
    <w:rsid w:val="009A4DC7"/>
    <w:rsid w:val="009A7A82"/>
    <w:rsid w:val="009A7FBA"/>
    <w:rsid w:val="009B13C2"/>
    <w:rsid w:val="009B17D8"/>
    <w:rsid w:val="009B3F61"/>
    <w:rsid w:val="009C0006"/>
    <w:rsid w:val="009C05DC"/>
    <w:rsid w:val="009C0EA1"/>
    <w:rsid w:val="009C733C"/>
    <w:rsid w:val="009D2907"/>
    <w:rsid w:val="009D2DA3"/>
    <w:rsid w:val="009E54A5"/>
    <w:rsid w:val="009E6F5C"/>
    <w:rsid w:val="009F05C3"/>
    <w:rsid w:val="009F122B"/>
    <w:rsid w:val="009F49F4"/>
    <w:rsid w:val="00A022BB"/>
    <w:rsid w:val="00A07CEA"/>
    <w:rsid w:val="00A15170"/>
    <w:rsid w:val="00A21155"/>
    <w:rsid w:val="00A22B94"/>
    <w:rsid w:val="00A24294"/>
    <w:rsid w:val="00A25DBA"/>
    <w:rsid w:val="00A3399F"/>
    <w:rsid w:val="00A35296"/>
    <w:rsid w:val="00A44D66"/>
    <w:rsid w:val="00A5102F"/>
    <w:rsid w:val="00A52A61"/>
    <w:rsid w:val="00A549A4"/>
    <w:rsid w:val="00A62041"/>
    <w:rsid w:val="00A65D2B"/>
    <w:rsid w:val="00A6635D"/>
    <w:rsid w:val="00A7220E"/>
    <w:rsid w:val="00A724BE"/>
    <w:rsid w:val="00A73696"/>
    <w:rsid w:val="00A76B15"/>
    <w:rsid w:val="00A776B6"/>
    <w:rsid w:val="00A80D53"/>
    <w:rsid w:val="00A81EB5"/>
    <w:rsid w:val="00A821BA"/>
    <w:rsid w:val="00A825C6"/>
    <w:rsid w:val="00A8550F"/>
    <w:rsid w:val="00A86C78"/>
    <w:rsid w:val="00A87832"/>
    <w:rsid w:val="00AA3C3B"/>
    <w:rsid w:val="00AB04BC"/>
    <w:rsid w:val="00AB5DC4"/>
    <w:rsid w:val="00AB63C5"/>
    <w:rsid w:val="00AB7B36"/>
    <w:rsid w:val="00AC2520"/>
    <w:rsid w:val="00AE09FB"/>
    <w:rsid w:val="00AE68B6"/>
    <w:rsid w:val="00AE7E06"/>
    <w:rsid w:val="00AF0A59"/>
    <w:rsid w:val="00AF5473"/>
    <w:rsid w:val="00B108F4"/>
    <w:rsid w:val="00B1523D"/>
    <w:rsid w:val="00B16FD2"/>
    <w:rsid w:val="00B173A4"/>
    <w:rsid w:val="00B22961"/>
    <w:rsid w:val="00B24291"/>
    <w:rsid w:val="00B254F8"/>
    <w:rsid w:val="00B26117"/>
    <w:rsid w:val="00B26FF3"/>
    <w:rsid w:val="00B3056D"/>
    <w:rsid w:val="00B34D7E"/>
    <w:rsid w:val="00B423B0"/>
    <w:rsid w:val="00B515B3"/>
    <w:rsid w:val="00B529E8"/>
    <w:rsid w:val="00B55D78"/>
    <w:rsid w:val="00B61A3C"/>
    <w:rsid w:val="00B61DDB"/>
    <w:rsid w:val="00B65F2D"/>
    <w:rsid w:val="00B71D9B"/>
    <w:rsid w:val="00B74560"/>
    <w:rsid w:val="00B74E3D"/>
    <w:rsid w:val="00B772F0"/>
    <w:rsid w:val="00B83AD0"/>
    <w:rsid w:val="00B956DF"/>
    <w:rsid w:val="00B966C0"/>
    <w:rsid w:val="00BA6601"/>
    <w:rsid w:val="00BB3996"/>
    <w:rsid w:val="00BC0080"/>
    <w:rsid w:val="00BC611F"/>
    <w:rsid w:val="00BD2158"/>
    <w:rsid w:val="00BD5689"/>
    <w:rsid w:val="00BD5E07"/>
    <w:rsid w:val="00BD614A"/>
    <w:rsid w:val="00BE06E0"/>
    <w:rsid w:val="00BE0C01"/>
    <w:rsid w:val="00BE15EB"/>
    <w:rsid w:val="00BE1DA5"/>
    <w:rsid w:val="00BE21C8"/>
    <w:rsid w:val="00BE6F46"/>
    <w:rsid w:val="00C00E90"/>
    <w:rsid w:val="00C014AF"/>
    <w:rsid w:val="00C064A7"/>
    <w:rsid w:val="00C0771D"/>
    <w:rsid w:val="00C07E37"/>
    <w:rsid w:val="00C142EC"/>
    <w:rsid w:val="00C1572E"/>
    <w:rsid w:val="00C23543"/>
    <w:rsid w:val="00C25879"/>
    <w:rsid w:val="00C400A7"/>
    <w:rsid w:val="00C4505C"/>
    <w:rsid w:val="00C45C69"/>
    <w:rsid w:val="00C45EA2"/>
    <w:rsid w:val="00C503B4"/>
    <w:rsid w:val="00C513C6"/>
    <w:rsid w:val="00C524E7"/>
    <w:rsid w:val="00C528ED"/>
    <w:rsid w:val="00C5542C"/>
    <w:rsid w:val="00C570D0"/>
    <w:rsid w:val="00C60AFE"/>
    <w:rsid w:val="00C60B20"/>
    <w:rsid w:val="00C6175B"/>
    <w:rsid w:val="00C65D49"/>
    <w:rsid w:val="00C75CAB"/>
    <w:rsid w:val="00C762AB"/>
    <w:rsid w:val="00C77305"/>
    <w:rsid w:val="00C8335F"/>
    <w:rsid w:val="00C85D91"/>
    <w:rsid w:val="00C95278"/>
    <w:rsid w:val="00CA0220"/>
    <w:rsid w:val="00CA2557"/>
    <w:rsid w:val="00CA4AEA"/>
    <w:rsid w:val="00CA5A42"/>
    <w:rsid w:val="00CC13ED"/>
    <w:rsid w:val="00CC4976"/>
    <w:rsid w:val="00CC4E2F"/>
    <w:rsid w:val="00CC65E7"/>
    <w:rsid w:val="00CD31DA"/>
    <w:rsid w:val="00CD386E"/>
    <w:rsid w:val="00CE1D83"/>
    <w:rsid w:val="00CF2036"/>
    <w:rsid w:val="00CF6AED"/>
    <w:rsid w:val="00CF7164"/>
    <w:rsid w:val="00D01E4A"/>
    <w:rsid w:val="00D0497C"/>
    <w:rsid w:val="00D1187A"/>
    <w:rsid w:val="00D12891"/>
    <w:rsid w:val="00D13665"/>
    <w:rsid w:val="00D15178"/>
    <w:rsid w:val="00D17902"/>
    <w:rsid w:val="00D17CEC"/>
    <w:rsid w:val="00D31740"/>
    <w:rsid w:val="00D3395F"/>
    <w:rsid w:val="00D33D73"/>
    <w:rsid w:val="00D33E7C"/>
    <w:rsid w:val="00D36F93"/>
    <w:rsid w:val="00D4153B"/>
    <w:rsid w:val="00D42E78"/>
    <w:rsid w:val="00D4503F"/>
    <w:rsid w:val="00D47E53"/>
    <w:rsid w:val="00D52817"/>
    <w:rsid w:val="00D52C85"/>
    <w:rsid w:val="00D5642D"/>
    <w:rsid w:val="00D57306"/>
    <w:rsid w:val="00D641E9"/>
    <w:rsid w:val="00D644B6"/>
    <w:rsid w:val="00D65E83"/>
    <w:rsid w:val="00D716CD"/>
    <w:rsid w:val="00D734BA"/>
    <w:rsid w:val="00D74787"/>
    <w:rsid w:val="00D756BD"/>
    <w:rsid w:val="00D81A55"/>
    <w:rsid w:val="00D83EB7"/>
    <w:rsid w:val="00D84E44"/>
    <w:rsid w:val="00DA4CA1"/>
    <w:rsid w:val="00DB3C7E"/>
    <w:rsid w:val="00DB6D57"/>
    <w:rsid w:val="00DC2F35"/>
    <w:rsid w:val="00DD27A4"/>
    <w:rsid w:val="00DE09D5"/>
    <w:rsid w:val="00DE09D9"/>
    <w:rsid w:val="00DE163D"/>
    <w:rsid w:val="00DE28DC"/>
    <w:rsid w:val="00DE79AA"/>
    <w:rsid w:val="00DF18B2"/>
    <w:rsid w:val="00DF3E1D"/>
    <w:rsid w:val="00DF44BF"/>
    <w:rsid w:val="00E02439"/>
    <w:rsid w:val="00E06D70"/>
    <w:rsid w:val="00E14674"/>
    <w:rsid w:val="00E14F33"/>
    <w:rsid w:val="00E20027"/>
    <w:rsid w:val="00E20534"/>
    <w:rsid w:val="00E21922"/>
    <w:rsid w:val="00E21A1C"/>
    <w:rsid w:val="00E252E9"/>
    <w:rsid w:val="00E26D29"/>
    <w:rsid w:val="00E31CD0"/>
    <w:rsid w:val="00E3387A"/>
    <w:rsid w:val="00E34B7A"/>
    <w:rsid w:val="00E37F90"/>
    <w:rsid w:val="00E41EFC"/>
    <w:rsid w:val="00E47F82"/>
    <w:rsid w:val="00E57017"/>
    <w:rsid w:val="00E572B7"/>
    <w:rsid w:val="00E66237"/>
    <w:rsid w:val="00E6633E"/>
    <w:rsid w:val="00E72A58"/>
    <w:rsid w:val="00E730A7"/>
    <w:rsid w:val="00E7370A"/>
    <w:rsid w:val="00E74846"/>
    <w:rsid w:val="00E75A7D"/>
    <w:rsid w:val="00E830BC"/>
    <w:rsid w:val="00E84553"/>
    <w:rsid w:val="00E8562A"/>
    <w:rsid w:val="00E87BF4"/>
    <w:rsid w:val="00E91370"/>
    <w:rsid w:val="00E962F0"/>
    <w:rsid w:val="00EA5CE9"/>
    <w:rsid w:val="00EB1AB0"/>
    <w:rsid w:val="00EB1B3B"/>
    <w:rsid w:val="00EB1F6A"/>
    <w:rsid w:val="00EB6898"/>
    <w:rsid w:val="00EC58D3"/>
    <w:rsid w:val="00EE1466"/>
    <w:rsid w:val="00EE302F"/>
    <w:rsid w:val="00EE404F"/>
    <w:rsid w:val="00EE50C5"/>
    <w:rsid w:val="00EE516A"/>
    <w:rsid w:val="00EE7F86"/>
    <w:rsid w:val="00F0086C"/>
    <w:rsid w:val="00F06FB5"/>
    <w:rsid w:val="00F07387"/>
    <w:rsid w:val="00F33395"/>
    <w:rsid w:val="00F37095"/>
    <w:rsid w:val="00F4017D"/>
    <w:rsid w:val="00F43F2B"/>
    <w:rsid w:val="00F45025"/>
    <w:rsid w:val="00F46A2A"/>
    <w:rsid w:val="00F54375"/>
    <w:rsid w:val="00F612E0"/>
    <w:rsid w:val="00F62AE1"/>
    <w:rsid w:val="00F65F32"/>
    <w:rsid w:val="00F7384C"/>
    <w:rsid w:val="00F756F7"/>
    <w:rsid w:val="00F814D7"/>
    <w:rsid w:val="00F92C41"/>
    <w:rsid w:val="00FA1A82"/>
    <w:rsid w:val="00FA21EC"/>
    <w:rsid w:val="00FA3187"/>
    <w:rsid w:val="00FA3FDB"/>
    <w:rsid w:val="00FB1829"/>
    <w:rsid w:val="00FB5BE7"/>
    <w:rsid w:val="00FB788E"/>
    <w:rsid w:val="00FC2FC2"/>
    <w:rsid w:val="00FC352A"/>
    <w:rsid w:val="00FC58FB"/>
    <w:rsid w:val="00FC6FF1"/>
    <w:rsid w:val="00FC7685"/>
    <w:rsid w:val="00FD02A6"/>
    <w:rsid w:val="00FD665F"/>
    <w:rsid w:val="00FE1A1D"/>
    <w:rsid w:val="00FE1D50"/>
    <w:rsid w:val="00FE2D62"/>
    <w:rsid w:val="00FE3073"/>
    <w:rsid w:val="00FE799A"/>
    <w:rsid w:val="00FF3405"/>
    <w:rsid w:val="00FF4415"/>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2B7"/>
    <w:pPr>
      <w:spacing w:after="0" w:line="240" w:lineRule="auto"/>
    </w:pPr>
  </w:style>
  <w:style w:type="paragraph" w:styleId="Header">
    <w:name w:val="header"/>
    <w:basedOn w:val="Normal"/>
    <w:link w:val="HeaderChar"/>
    <w:uiPriority w:val="99"/>
    <w:unhideWhenUsed/>
    <w:rsid w:val="0090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19"/>
  </w:style>
  <w:style w:type="paragraph" w:styleId="Footer">
    <w:name w:val="footer"/>
    <w:basedOn w:val="Normal"/>
    <w:link w:val="FooterChar"/>
    <w:uiPriority w:val="99"/>
    <w:semiHidden/>
    <w:unhideWhenUsed/>
    <w:rsid w:val="009041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119"/>
  </w:style>
  <w:style w:type="paragraph" w:styleId="ListParagraph">
    <w:name w:val="List Paragraph"/>
    <w:basedOn w:val="Normal"/>
    <w:uiPriority w:val="34"/>
    <w:qFormat/>
    <w:rsid w:val="002C10C5"/>
    <w:pPr>
      <w:ind w:left="720"/>
      <w:contextualSpacing/>
    </w:pPr>
  </w:style>
  <w:style w:type="table" w:styleId="TableGrid">
    <w:name w:val="Table Grid"/>
    <w:basedOn w:val="TableNormal"/>
    <w:uiPriority w:val="59"/>
    <w:rsid w:val="00D3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2B7"/>
    <w:pPr>
      <w:spacing w:after="0" w:line="240" w:lineRule="auto"/>
    </w:pPr>
  </w:style>
  <w:style w:type="paragraph" w:styleId="Header">
    <w:name w:val="header"/>
    <w:basedOn w:val="Normal"/>
    <w:link w:val="HeaderChar"/>
    <w:uiPriority w:val="99"/>
    <w:unhideWhenUsed/>
    <w:rsid w:val="0090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19"/>
  </w:style>
  <w:style w:type="paragraph" w:styleId="Footer">
    <w:name w:val="footer"/>
    <w:basedOn w:val="Normal"/>
    <w:link w:val="FooterChar"/>
    <w:uiPriority w:val="99"/>
    <w:semiHidden/>
    <w:unhideWhenUsed/>
    <w:rsid w:val="009041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119"/>
  </w:style>
  <w:style w:type="paragraph" w:styleId="ListParagraph">
    <w:name w:val="List Paragraph"/>
    <w:basedOn w:val="Normal"/>
    <w:uiPriority w:val="34"/>
    <w:qFormat/>
    <w:rsid w:val="002C10C5"/>
    <w:pPr>
      <w:ind w:left="720"/>
      <w:contextualSpacing/>
    </w:pPr>
  </w:style>
  <w:style w:type="table" w:styleId="TableGrid">
    <w:name w:val="Table Grid"/>
    <w:basedOn w:val="TableNormal"/>
    <w:uiPriority w:val="59"/>
    <w:rsid w:val="00D3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156</cp:revision>
  <cp:lastPrinted>2020-09-14T06:24:00Z</cp:lastPrinted>
  <dcterms:created xsi:type="dcterms:W3CDTF">2020-09-12T10:55:00Z</dcterms:created>
  <dcterms:modified xsi:type="dcterms:W3CDTF">2020-09-14T07:04:00Z</dcterms:modified>
</cp:coreProperties>
</file>